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Date of Report (Date of earliest event reported): September 27, 2002</w:t>
      </w:r>
    </w:p>
    <w:p>
      <w:pPr>
        <w:ind w:left="5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800" w:type="dxa"/>
            <w:vAlign w:val="bottom"/>
          </w:tcPr>
          <w:p>
            <w:pPr>
              <w:jc w:val="center"/>
              <w:ind w:right="532"/>
              <w:spacing w:after="0"/>
              <w:rPr>
                <w:sz w:val="20"/>
                <w:szCs w:val="20"/>
                <w:color w:val="auto"/>
              </w:rPr>
            </w:pPr>
            <w:r>
              <w:rPr>
                <w:rFonts w:ascii="Courier New" w:cs="Courier New" w:eastAsia="Courier New" w:hAnsi="Courier New"/>
                <w:sz w:val="18"/>
                <w:szCs w:val="18"/>
                <w:color w:val="auto"/>
                <w:w w:val="97"/>
              </w:rPr>
              <w:t>OHIO</w:t>
            </w:r>
          </w:p>
        </w:tc>
        <w:tc>
          <w:tcPr>
            <w:tcW w:w="2840" w:type="dxa"/>
            <w:vAlign w:val="bottom"/>
          </w:tcPr>
          <w:p>
            <w:pPr>
              <w:ind w:left="1060"/>
              <w:spacing w:after="0"/>
              <w:rPr>
                <w:sz w:val="20"/>
                <w:szCs w:val="20"/>
                <w:color w:val="auto"/>
              </w:rPr>
            </w:pPr>
            <w:r>
              <w:rPr>
                <w:rFonts w:ascii="Courier New" w:cs="Courier New" w:eastAsia="Courier New" w:hAnsi="Courier New"/>
                <w:sz w:val="18"/>
                <w:szCs w:val="18"/>
                <w:color w:val="auto"/>
              </w:rPr>
              <w:t>1-13292</w:t>
            </w:r>
          </w:p>
        </w:tc>
        <w:tc>
          <w:tcPr>
            <w:tcW w:w="32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31-1414921</w:t>
            </w:r>
          </w:p>
        </w:tc>
      </w:tr>
      <w:tr>
        <w:trPr>
          <w:trHeight w:val="203"/>
        </w:trPr>
        <w:tc>
          <w:tcPr>
            <w:tcW w:w="3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 ------------------------------</w:t>
            </w:r>
          </w:p>
        </w:tc>
        <w:tc>
          <w:tcPr>
            <w:tcW w:w="2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00" w:type="dxa"/>
            <w:vAlign w:val="bottom"/>
          </w:tcPr>
          <w:p>
            <w:pPr>
              <w:jc w:val="center"/>
              <w:ind w:right="532"/>
              <w:spacing w:after="0" w:line="203" w:lineRule="exact"/>
              <w:rPr>
                <w:sz w:val="20"/>
                <w:szCs w:val="20"/>
                <w:color w:val="auto"/>
              </w:rPr>
            </w:pPr>
            <w:r>
              <w:rPr>
                <w:rFonts w:ascii="Courier New" w:cs="Courier New" w:eastAsia="Courier New" w:hAnsi="Courier New"/>
                <w:sz w:val="18"/>
                <w:szCs w:val="18"/>
                <w:color w:val="auto"/>
                <w:w w:val="97"/>
              </w:rPr>
              <w:t>(State or other jurisdiction</w:t>
            </w:r>
          </w:p>
        </w:tc>
        <w:tc>
          <w:tcPr>
            <w:tcW w:w="28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(Commission File</w:t>
            </w:r>
          </w:p>
        </w:tc>
        <w:tc>
          <w:tcPr>
            <w:tcW w:w="32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(IRS Employer</w:t>
            </w:r>
          </w:p>
        </w:tc>
      </w:tr>
      <w:tr>
        <w:trPr>
          <w:trHeight w:val="203"/>
        </w:trPr>
        <w:tc>
          <w:tcPr>
            <w:tcW w:w="380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of incorporation)</w:t>
            </w:r>
          </w:p>
        </w:tc>
        <w:tc>
          <w:tcPr>
            <w:tcW w:w="28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Number)</w:t>
            </w:r>
          </w:p>
        </w:tc>
        <w:tc>
          <w:tcPr>
            <w:tcW w:w="328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900"/>
        <w:spacing w:after="0"/>
        <w:tabs>
          <w:tab w:leader="none" w:pos="6420" w:val="left"/>
        </w:tabs>
        <w:rPr>
          <w:sz w:val="20"/>
          <w:szCs w:val="20"/>
          <w:color w:val="auto"/>
        </w:rPr>
      </w:pPr>
      <w:r>
        <w:rPr>
          <w:rFonts w:ascii="Courier New" w:cs="Courier New" w:eastAsia="Courier New" w:hAnsi="Courier New"/>
          <w:sz w:val="18"/>
          <w:szCs w:val="18"/>
          <w:color w:val="auto"/>
        </w:rPr>
        <w:t>14111 SCOTTSLAWN ROAD, MARYSVILLE, OHIO</w:t>
      </w:r>
      <w:r>
        <w:rPr>
          <w:sz w:val="20"/>
          <w:szCs w:val="20"/>
          <w:color w:val="auto"/>
        </w:rPr>
        <w:tab/>
      </w:r>
      <w:r>
        <w:rPr>
          <w:rFonts w:ascii="Courier New" w:cs="Courier New" w:eastAsia="Courier New" w:hAnsi="Courier New"/>
          <w:sz w:val="16"/>
          <w:szCs w:val="16"/>
          <w:color w:val="auto"/>
        </w:rPr>
        <w:t>43041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60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Registrant's telephone number, including area code (937) 644-0011</w:t>
      </w:r>
    </w:p>
    <w:p>
      <w:pPr>
        <w:ind w:left="6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Index to Exhibits is on Page 3.</w:t>
      </w:r>
    </w:p>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required.</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w:t>
      </w:r>
      <w:r>
        <w:rPr>
          <w:rFonts w:ascii="Courier New" w:cs="Courier New" w:eastAsia="Courier New" w:hAnsi="Courier New"/>
          <w:sz w:val="16"/>
          <w:szCs w:val="16"/>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27,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David M. Aronowitz</w:t>
      </w:r>
    </w:p>
    <w:p>
      <w:pPr>
        <w:spacing w:after="0" w:line="21" w:lineRule="exact"/>
        <w:rPr>
          <w:sz w:val="20"/>
          <w:szCs w:val="20"/>
          <w:color w:val="auto"/>
        </w:rPr>
      </w:pPr>
    </w:p>
    <w:p>
      <w:pPr>
        <w:sectPr>
          <w:pgSz w:w="11900" w:h="16838" w:orient="portrait"/>
          <w:cols w:equalWidth="0" w:num="2">
            <w:col w:w="2560" w:space="720"/>
            <w:col w:w="6939"/>
          </w:cols>
          <w:pgMar w:left="240" w:top="1122" w:right="1440" w:bottom="1440" w:gutter="0" w:footer="0" w:header="0"/>
          <w:type w:val="continuous"/>
        </w:sect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David M. Aronowitz, Executive Vice President,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2" w:right="1440" w:bottom="1440" w:gutter="0" w:footer="0" w:header="0"/>
          <w:type w:val="continuous"/>
        </w:sectPr>
      </w:pPr>
    </w:p>
    <w:bookmarkStart w:id="2" w:name="page3"/>
    <w:bookmarkEnd w:id="2"/>
    <w:p>
      <w:pPr>
        <w:ind w:left="338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right="540"/>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2240" w:space="720"/>
            <w:col w:w="7259"/>
          </w:cols>
          <w:pgMar w:left="240" w:top="1128"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216" w:lineRule="exact"/>
        <w:rPr>
          <w:sz w:val="20"/>
          <w:szCs w:val="20"/>
          <w:color w:val="auto"/>
        </w:rPr>
      </w:pPr>
    </w:p>
    <w:p>
      <w:pPr>
        <w:sectPr>
          <w:pgSz w:w="11900" w:h="16838" w:orient="portrait"/>
          <w:cols w:equalWidth="0" w:num="2">
            <w:col w:w="2240" w:space="720"/>
            <w:col w:w="725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128"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hereby consent to the incorporation by reference in the Registration Statement on Form S-4 (File No. 333-92186) of The Scotts Company of our report dated October 29, 2001, except for Note 22, as to which the date is December 12, 2001, and paragraph 5 of Note 18, as to which the date is June 5, 2002, and Note 25 and Note 20, as to which the date is September 10, 2002 relating to the financial statements, which appears in the Scotts Company's Current Report on Form 8-K/A dated September 13, 2002. We also consent to the incorporation by reference of our report dated October 29, 2001 relating to the financial statement schedule, which appears in The Scotts Company's Annual Report on Form 10-K for the fiscal year ended September 30, 2001. We also consent to the reference to us under the heading "Experts" in such Registration Statement on Form S-4.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Columbus, Ohio</w:t>
      </w:r>
    </w:p>
    <w:p>
      <w:pPr>
        <w:spacing w:after="0" w:line="238" w:lineRule="auto"/>
        <w:rPr>
          <w:sz w:val="20"/>
          <w:szCs w:val="20"/>
          <w:color w:val="auto"/>
        </w:rPr>
      </w:pPr>
      <w:r>
        <w:rPr>
          <w:rFonts w:ascii="Courier New" w:cs="Courier New" w:eastAsia="Courier New" w:hAnsi="Courier New"/>
          <w:sz w:val="18"/>
          <w:szCs w:val="18"/>
          <w:color w:val="auto"/>
        </w:rPr>
        <w:t>September 27,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1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2019-12-20T06:13:11Z</dcterms:created>
  <dcterms:modified xsi:type="dcterms:W3CDTF">2019-12-20T06:13:11Z</dcterms:modified>
</cp:coreProperties>
</file>