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55295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Shumlin Peter E</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9"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187</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20" w:type="dxa"/>
            <w:vAlign w:val="bottom"/>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187</w:t>
            </w:r>
          </w:p>
        </w:tc>
        <w:tc>
          <w:tcPr>
            <w:tcW w:w="340" w:type="dxa"/>
            <w:vAlign w:val="bottom"/>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1,210</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94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rPr>
              <w:t>in-fact for Peter E. Shumlin</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98"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6706"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2025-12-08T14:55:38Z</dcterms:created>
  <dcterms:modified xsi:type="dcterms:W3CDTF">2025-12-08T14:55:38Z</dcterms:modified>
</cp:coreProperties>
</file>