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40"/>
        <w:spacing w:after="0"/>
        <w:rPr>
          <w:sz w:val="20"/>
          <w:szCs w:val="20"/>
          <w:color w:val="auto"/>
        </w:rPr>
      </w:pPr>
      <w:r>
        <w:rPr>
          <w:rFonts w:ascii="Courier New" w:cs="Courier New" w:eastAsia="Courier New" w:hAnsi="Courier New"/>
          <w:sz w:val="18"/>
          <w:szCs w:val="18"/>
          <w:color w:val="auto"/>
        </w:rPr>
        <w:t>SECURITIES AND EXCHANGE COMMISSION</w:t>
      </w:r>
    </w:p>
    <w:p>
      <w:pPr>
        <w:ind w:left="3160"/>
        <w:spacing w:after="0" w:line="238" w:lineRule="auto"/>
        <w:tabs>
          <w:tab w:leader="none" w:pos="5040" w:val="left"/>
        </w:tabs>
        <w:rPr>
          <w:sz w:val="20"/>
          <w:szCs w:val="20"/>
          <w:color w:val="auto"/>
        </w:rPr>
      </w:pPr>
      <w:r>
        <w:rPr>
          <w:rFonts w:ascii="Courier New" w:cs="Courier New" w:eastAsia="Courier New" w:hAnsi="Courier New"/>
          <w:sz w:val="18"/>
          <w:szCs w:val="18"/>
          <w:color w:val="auto"/>
        </w:rPr>
        <w:t>Washington, D.C.</w:t>
        <w:tab/>
        <w:t>20549</w:t>
      </w:r>
    </w:p>
    <w:p>
      <w:pPr>
        <w:spacing w:after="0" w:line="202" w:lineRule="exact"/>
        <w:rPr>
          <w:sz w:val="24"/>
          <w:szCs w:val="24"/>
          <w:color w:val="auto"/>
        </w:rPr>
      </w:pPr>
    </w:p>
    <w:p>
      <w:pPr>
        <w:jc w:val="center"/>
        <w:ind w:right="135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45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(Amendment No. 2)</w:t>
      </w:r>
    </w:p>
    <w:p>
      <w:pPr>
        <w:spacing w:after="0" w:line="201" w:lineRule="exact"/>
        <w:rPr>
          <w:sz w:val="24"/>
          <w:szCs w:val="24"/>
          <w:color w:val="auto"/>
        </w:rPr>
      </w:pPr>
    </w:p>
    <w:p>
      <w:pPr>
        <w:jc w:val="center"/>
        <w:ind w:right="1359"/>
        <w:spacing w:after="0"/>
        <w:rPr>
          <w:sz w:val="20"/>
          <w:szCs w:val="20"/>
          <w:color w:val="auto"/>
        </w:rPr>
      </w:pPr>
      <w:r>
        <w:rPr>
          <w:rFonts w:ascii="Courier New" w:cs="Courier New" w:eastAsia="Courier New" w:hAnsi="Courier New"/>
          <w:sz w:val="18"/>
          <w:szCs w:val="18"/>
          <w:color w:val="auto"/>
        </w:rPr>
        <w:t>Scotts Company</w:t>
      </w:r>
    </w:p>
    <w:p>
      <w:pPr>
        <w:jc w:val="center"/>
        <w:ind w:right="135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Class A Common</w:t>
      </w:r>
    </w:p>
    <w:p>
      <w:pPr>
        <w:ind w:left="2860"/>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810186 10 6</w:t>
      </w:r>
    </w:p>
    <w:p>
      <w:pPr>
        <w:ind w:left="370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April 30, 1999</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spacing w:after="0"/>
        <w:tabs>
          <w:tab w:leader="none" w:pos="2100" w:val="left"/>
          <w:tab w:leader="none" w:pos="4200" w:val="left"/>
        </w:tabs>
        <w:rPr>
          <w:sz w:val="20"/>
          <w:szCs w:val="20"/>
          <w:color w:val="auto"/>
        </w:rPr>
      </w:pPr>
      <w:r>
        <w:rPr>
          <w:rFonts w:ascii="Courier New" w:cs="Courier New" w:eastAsia="Courier New" w:hAnsi="Courier New"/>
          <w:sz w:val="18"/>
          <w:szCs w:val="18"/>
          <w:color w:val="auto"/>
        </w:rPr>
        <w:t>[X] Rule 13d-1(b)</w:t>
      </w:r>
      <w:r>
        <w:rPr>
          <w:sz w:val="20"/>
          <w:szCs w:val="20"/>
          <w:color w:val="auto"/>
        </w:rPr>
        <w:tab/>
      </w:r>
      <w:r>
        <w:rPr>
          <w:rFonts w:ascii="Courier New" w:cs="Courier New" w:eastAsia="Courier New" w:hAnsi="Courier New"/>
          <w:sz w:val="18"/>
          <w:szCs w:val="18"/>
          <w:color w:val="auto"/>
        </w:rPr>
        <w:t>[ ] Rule 13d-1(c)</w:t>
      </w:r>
      <w:r>
        <w:rPr>
          <w:sz w:val="20"/>
          <w:szCs w:val="20"/>
          <w:color w:val="auto"/>
        </w:rPr>
        <w:tab/>
      </w:r>
      <w:r>
        <w:rPr>
          <w:rFonts w:ascii="Courier New" w:cs="Courier New" w:eastAsia="Courier New" w:hAnsi="Courier New"/>
          <w:sz w:val="16"/>
          <w:szCs w:val="16"/>
          <w:color w:val="auto"/>
        </w:rPr>
        <w:t>[ ] Rule 13d-1(d)</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purposes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(Continued on following page(s))</w:t>
      </w:r>
    </w:p>
    <w:p>
      <w:pPr>
        <w:sectPr>
          <w:pgSz w:w="11900" w:h="16838" w:orient="portrait"/>
          <w:cols w:equalWidth="0" w:num="1">
            <w:col w:w="10219"/>
          </w:cols>
          <w:pgMar w:left="240" w:top="852" w:right="1440"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CUSIP No. 810186 10 6</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60" w:type="dxa"/>
            <w:vAlign w:val="bottom"/>
          </w:tcPr>
          <w:p>
            <w:pPr>
              <w:spacing w:after="0"/>
              <w:rPr>
                <w:sz w:val="20"/>
                <w:szCs w:val="20"/>
                <w:color w:val="auto"/>
              </w:rPr>
            </w:pPr>
            <w:r>
              <w:rPr>
                <w:rFonts w:ascii="Courier New" w:cs="Courier New" w:eastAsia="Courier New" w:hAnsi="Courier New"/>
                <w:sz w:val="18"/>
                <w:szCs w:val="18"/>
                <w:color w:val="auto"/>
              </w:rPr>
              <w:t>1</w:t>
            </w:r>
          </w:p>
        </w:tc>
        <w:tc>
          <w:tcPr>
            <w:tcW w:w="8060" w:type="dxa"/>
            <w:vAlign w:val="bottom"/>
            <w:gridSpan w:val="4"/>
          </w:tcPr>
          <w:p>
            <w:pPr>
              <w:ind w:left="60"/>
              <w:spacing w:after="0"/>
              <w:rPr>
                <w:sz w:val="20"/>
                <w:szCs w:val="20"/>
                <w:color w:val="auto"/>
              </w:rPr>
            </w:pPr>
            <w:r>
              <w:rPr>
                <w:rFonts w:ascii="Courier New" w:cs="Courier New" w:eastAsia="Courier New" w:hAnsi="Courier New"/>
                <w:sz w:val="18"/>
                <w:szCs w:val="18"/>
                <w:color w:val="auto"/>
                <w:w w:val="97"/>
              </w:rPr>
              <w:t>NAME OF REPORTING PERSONS S.S. OR I.R.S. IDENTIFICATION NO. OF ABOVE PERSONS</w:t>
            </w:r>
          </w:p>
        </w:tc>
      </w:tr>
      <w:tr>
        <w:trPr>
          <w:trHeight w:val="405"/>
        </w:trPr>
        <w:tc>
          <w:tcPr>
            <w:tcW w:w="160" w:type="dxa"/>
            <w:vAlign w:val="bottom"/>
          </w:tcPr>
          <w:p>
            <w:pPr>
              <w:spacing w:after="0"/>
              <w:rPr>
                <w:sz w:val="24"/>
                <w:szCs w:val="24"/>
                <w:color w:val="auto"/>
              </w:rPr>
            </w:pPr>
          </w:p>
        </w:tc>
        <w:tc>
          <w:tcPr>
            <w:tcW w:w="1320" w:type="dxa"/>
            <w:vAlign w:val="bottom"/>
            <w:gridSpan w:val="2"/>
          </w:tcPr>
          <w:p>
            <w:pPr>
              <w:ind w:left="380"/>
              <w:spacing w:after="0"/>
              <w:rPr>
                <w:sz w:val="20"/>
                <w:szCs w:val="20"/>
                <w:color w:val="auto"/>
              </w:rPr>
            </w:pPr>
            <w:r>
              <w:rPr>
                <w:rFonts w:ascii="Courier New" w:cs="Courier New" w:eastAsia="Courier New" w:hAnsi="Courier New"/>
                <w:sz w:val="18"/>
                <w:szCs w:val="18"/>
                <w:color w:val="auto"/>
              </w:rPr>
              <w:t>Dresdner</w:t>
            </w:r>
          </w:p>
        </w:tc>
        <w:tc>
          <w:tcPr>
            <w:tcW w:w="26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7"/>
              </w:rPr>
              <w:t>RCM Global Investors LLC</w:t>
            </w:r>
          </w:p>
        </w:tc>
        <w:tc>
          <w:tcPr>
            <w:tcW w:w="4100" w:type="dxa"/>
            <w:vAlign w:val="bottom"/>
          </w:tcPr>
          <w:p>
            <w:pPr>
              <w:jc w:val="right"/>
              <w:ind w:right="2852"/>
              <w:spacing w:after="0"/>
              <w:rPr>
                <w:sz w:val="20"/>
                <w:szCs w:val="20"/>
                <w:color w:val="auto"/>
              </w:rPr>
            </w:pPr>
            <w:r>
              <w:rPr>
                <w:rFonts w:ascii="Courier New" w:cs="Courier New" w:eastAsia="Courier New" w:hAnsi="Courier New"/>
                <w:sz w:val="18"/>
                <w:szCs w:val="18"/>
                <w:color w:val="auto"/>
              </w:rPr>
              <w:t>94-3244780</w:t>
            </w:r>
          </w:p>
        </w:tc>
      </w:tr>
      <w:tr>
        <w:trPr>
          <w:trHeight w:val="405"/>
        </w:trPr>
        <w:tc>
          <w:tcPr>
            <w:tcW w:w="160" w:type="dxa"/>
            <w:vAlign w:val="bottom"/>
          </w:tcPr>
          <w:p>
            <w:pPr>
              <w:spacing w:after="0"/>
              <w:rPr>
                <w:sz w:val="20"/>
                <w:szCs w:val="20"/>
                <w:color w:val="auto"/>
              </w:rPr>
            </w:pPr>
            <w:r>
              <w:rPr>
                <w:rFonts w:ascii="Courier New" w:cs="Courier New" w:eastAsia="Courier New" w:hAnsi="Courier New"/>
                <w:sz w:val="18"/>
                <w:szCs w:val="18"/>
                <w:color w:val="auto"/>
              </w:rPr>
              <w:t>2</w:t>
            </w:r>
          </w:p>
        </w:tc>
        <w:tc>
          <w:tcPr>
            <w:tcW w:w="640" w:type="dxa"/>
            <w:vAlign w:val="bottom"/>
          </w:tcPr>
          <w:p>
            <w:pPr>
              <w:ind w:left="60"/>
              <w:spacing w:after="0"/>
              <w:rPr>
                <w:sz w:val="20"/>
                <w:szCs w:val="20"/>
                <w:color w:val="auto"/>
              </w:rPr>
            </w:pPr>
            <w:r>
              <w:rPr>
                <w:rFonts w:ascii="Courier New" w:cs="Courier New" w:eastAsia="Courier New" w:hAnsi="Courier New"/>
                <w:sz w:val="18"/>
                <w:szCs w:val="18"/>
                <w:color w:val="auto"/>
              </w:rPr>
              <w:t>CHECK</w:t>
            </w:r>
          </w:p>
        </w:tc>
        <w:tc>
          <w:tcPr>
            <w:tcW w:w="742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THE APPROPRIATE BOX IF A MEMBER OF A GROUP</w:t>
            </w:r>
          </w:p>
        </w:tc>
      </w:tr>
      <w:tr>
        <w:trPr>
          <w:trHeight w:val="405"/>
        </w:trPr>
        <w:tc>
          <w:tcPr>
            <w:tcW w:w="800" w:type="dxa"/>
            <w:vAlign w:val="bottom"/>
            <w:gridSpan w:val="2"/>
          </w:tcPr>
          <w:p>
            <w:pPr>
              <w:spacing w:after="0"/>
              <w:rPr>
                <w:sz w:val="20"/>
                <w:szCs w:val="20"/>
                <w:color w:val="auto"/>
              </w:rPr>
            </w:pPr>
            <w:r>
              <w:rPr>
                <w:rFonts w:ascii="Courier New" w:cs="Courier New" w:eastAsia="Courier New" w:hAnsi="Courier New"/>
                <w:sz w:val="18"/>
                <w:szCs w:val="18"/>
                <w:color w:val="auto"/>
              </w:rPr>
              <w:t>(a)  [</w:t>
            </w:r>
          </w:p>
        </w:tc>
        <w:tc>
          <w:tcPr>
            <w:tcW w:w="680" w:type="dxa"/>
            <w:vAlign w:val="bottom"/>
          </w:tcPr>
          <w:p>
            <w:pPr>
              <w:ind w:left="60"/>
              <w:spacing w:after="0"/>
              <w:rPr>
                <w:sz w:val="20"/>
                <w:szCs w:val="20"/>
                <w:color w:val="auto"/>
              </w:rPr>
            </w:pPr>
            <w:r>
              <w:rPr>
                <w:rFonts w:ascii="Courier New" w:cs="Courier New" w:eastAsia="Courier New" w:hAnsi="Courier New"/>
                <w:sz w:val="18"/>
                <w:szCs w:val="18"/>
                <w:color w:val="auto"/>
              </w:rPr>
              <w:t>]</w:t>
            </w:r>
          </w:p>
        </w:tc>
        <w:tc>
          <w:tcPr>
            <w:tcW w:w="26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(b)</w:t>
            </w:r>
          </w:p>
        </w:tc>
        <w:tc>
          <w:tcPr>
            <w:tcW w:w="4100" w:type="dxa"/>
            <w:vAlign w:val="bottom"/>
          </w:tcPr>
          <w:p>
            <w:pPr>
              <w:jc w:val="right"/>
              <w:ind w:right="3172"/>
              <w:spacing w:after="0"/>
              <w:rPr>
                <w:sz w:val="20"/>
                <w:szCs w:val="20"/>
                <w:color w:val="auto"/>
              </w:rPr>
            </w:pPr>
            <w:r>
              <w:rPr>
                <w:rFonts w:ascii="Courier New" w:cs="Courier New" w:eastAsia="Courier New" w:hAnsi="Courier New"/>
                <w:sz w:val="18"/>
                <w:szCs w:val="18"/>
                <w:color w:val="auto"/>
              </w:rPr>
              <w:t>[X]</w:t>
            </w:r>
          </w:p>
        </w:tc>
      </w:tr>
      <w:tr>
        <w:trPr>
          <w:trHeight w:val="405"/>
        </w:trPr>
        <w:tc>
          <w:tcPr>
            <w:tcW w:w="160" w:type="dxa"/>
            <w:vAlign w:val="bottom"/>
          </w:tcPr>
          <w:p>
            <w:pPr>
              <w:spacing w:after="0"/>
              <w:rPr>
                <w:sz w:val="20"/>
                <w:szCs w:val="20"/>
                <w:color w:val="auto"/>
              </w:rPr>
            </w:pPr>
            <w:r>
              <w:rPr>
                <w:rFonts w:ascii="Courier New" w:cs="Courier New" w:eastAsia="Courier New" w:hAnsi="Courier New"/>
                <w:sz w:val="18"/>
                <w:szCs w:val="18"/>
                <w:color w:val="auto"/>
              </w:rPr>
              <w:t>3</w:t>
            </w:r>
          </w:p>
        </w:tc>
        <w:tc>
          <w:tcPr>
            <w:tcW w:w="132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5"/>
              </w:rPr>
              <w:t>SEC USE ONLY</w:t>
            </w:r>
          </w:p>
        </w:tc>
        <w:tc>
          <w:tcPr>
            <w:tcW w:w="2640" w:type="dxa"/>
            <w:vAlign w:val="bottom"/>
          </w:tcPr>
          <w:p>
            <w:pPr>
              <w:spacing w:after="0"/>
              <w:rPr>
                <w:sz w:val="24"/>
                <w:szCs w:val="24"/>
                <w:color w:val="auto"/>
              </w:rPr>
            </w:pPr>
          </w:p>
        </w:tc>
        <w:tc>
          <w:tcPr>
            <w:tcW w:w="4100" w:type="dxa"/>
            <w:vAlign w:val="bottom"/>
          </w:tcPr>
          <w:p>
            <w:pPr>
              <w:spacing w:after="0"/>
              <w:rPr>
                <w:sz w:val="24"/>
                <w:szCs w:val="24"/>
                <w:color w:val="auto"/>
              </w:rPr>
            </w:pPr>
          </w:p>
        </w:tc>
      </w:tr>
      <w:tr>
        <w:trPr>
          <w:trHeight w:val="405"/>
        </w:trPr>
        <w:tc>
          <w:tcPr>
            <w:tcW w:w="160" w:type="dxa"/>
            <w:vAlign w:val="bottom"/>
          </w:tcPr>
          <w:p>
            <w:pPr>
              <w:spacing w:after="0"/>
              <w:rPr>
                <w:sz w:val="20"/>
                <w:szCs w:val="20"/>
                <w:color w:val="auto"/>
              </w:rPr>
            </w:pPr>
            <w:r>
              <w:rPr>
                <w:rFonts w:ascii="Courier New" w:cs="Courier New" w:eastAsia="Courier New" w:hAnsi="Courier New"/>
                <w:sz w:val="18"/>
                <w:szCs w:val="18"/>
                <w:color w:val="auto"/>
              </w:rPr>
              <w:t>4</w:t>
            </w:r>
          </w:p>
        </w:tc>
        <w:tc>
          <w:tcPr>
            <w:tcW w:w="13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CITIZENSHIP</w:t>
            </w:r>
          </w:p>
        </w:tc>
        <w:tc>
          <w:tcPr>
            <w:tcW w:w="26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7"/>
              </w:rPr>
              <w:t>OR PLACE OF ORGANIZATION</w:t>
            </w:r>
          </w:p>
        </w:tc>
        <w:tc>
          <w:tcPr>
            <w:tcW w:w="4100" w:type="dxa"/>
            <w:vAlign w:val="bottom"/>
          </w:tcPr>
          <w:p>
            <w:pPr>
              <w:spacing w:after="0"/>
              <w:rPr>
                <w:sz w:val="24"/>
                <w:szCs w:val="24"/>
                <w:color w:val="auto"/>
              </w:rPr>
            </w:pPr>
          </w:p>
        </w:tc>
      </w:tr>
      <w:tr>
        <w:trPr>
          <w:trHeight w:val="405"/>
        </w:trPr>
        <w:tc>
          <w:tcPr>
            <w:tcW w:w="160" w:type="dxa"/>
            <w:vAlign w:val="bottom"/>
          </w:tcPr>
          <w:p>
            <w:pPr>
              <w:spacing w:after="0"/>
              <w:rPr>
                <w:sz w:val="24"/>
                <w:szCs w:val="24"/>
                <w:color w:val="auto"/>
              </w:rPr>
            </w:pPr>
          </w:p>
        </w:tc>
        <w:tc>
          <w:tcPr>
            <w:tcW w:w="1320" w:type="dxa"/>
            <w:vAlign w:val="bottom"/>
            <w:gridSpan w:val="2"/>
          </w:tcPr>
          <w:p>
            <w:pPr>
              <w:ind w:left="380"/>
              <w:spacing w:after="0"/>
              <w:rPr>
                <w:sz w:val="20"/>
                <w:szCs w:val="20"/>
                <w:color w:val="auto"/>
              </w:rPr>
            </w:pPr>
            <w:r>
              <w:rPr>
                <w:rFonts w:ascii="Courier New" w:cs="Courier New" w:eastAsia="Courier New" w:hAnsi="Courier New"/>
                <w:sz w:val="18"/>
                <w:szCs w:val="18"/>
                <w:color w:val="auto"/>
              </w:rPr>
              <w:t>Delaware</w:t>
            </w:r>
          </w:p>
        </w:tc>
        <w:tc>
          <w:tcPr>
            <w:tcW w:w="2640" w:type="dxa"/>
            <w:vAlign w:val="bottom"/>
          </w:tcPr>
          <w:p>
            <w:pPr>
              <w:spacing w:after="0"/>
              <w:rPr>
                <w:sz w:val="24"/>
                <w:szCs w:val="24"/>
                <w:color w:val="auto"/>
              </w:rPr>
            </w:pPr>
          </w:p>
        </w:tc>
        <w:tc>
          <w:tcPr>
            <w:tcW w:w="4100" w:type="dxa"/>
            <w:vAlign w:val="bottom"/>
          </w:tcPr>
          <w:p>
            <w:pPr>
              <w:spacing w:after="0"/>
              <w:rPr>
                <w:sz w:val="24"/>
                <w:szCs w:val="24"/>
                <w:color w:val="auto"/>
              </w:rPr>
            </w:pP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60" w:type="dxa"/>
            <w:vAlign w:val="bottom"/>
          </w:tcPr>
          <w:p>
            <w:pPr>
              <w:spacing w:after="0"/>
              <w:rPr>
                <w:sz w:val="20"/>
                <w:szCs w:val="20"/>
                <w:color w:val="auto"/>
              </w:rPr>
            </w:pPr>
            <w:r>
              <w:rPr>
                <w:rFonts w:ascii="Courier New" w:cs="Courier New" w:eastAsia="Courier New" w:hAnsi="Courier New"/>
                <w:sz w:val="18"/>
                <w:szCs w:val="18"/>
                <w:color w:val="auto"/>
              </w:rPr>
              <w:t>5</w:t>
            </w:r>
          </w:p>
        </w:tc>
        <w:tc>
          <w:tcPr>
            <w:tcW w:w="31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SOLE VOTING POWER</w:t>
            </w:r>
          </w:p>
        </w:tc>
        <w:tc>
          <w:tcPr>
            <w:tcW w:w="4160" w:type="dxa"/>
            <w:vAlign w:val="bottom"/>
          </w:tcPr>
          <w:p>
            <w:pPr>
              <w:ind w:left="60"/>
              <w:spacing w:after="0"/>
              <w:rPr>
                <w:sz w:val="20"/>
                <w:szCs w:val="20"/>
                <w:color w:val="auto"/>
              </w:rPr>
            </w:pPr>
            <w:r>
              <w:rPr>
                <w:rFonts w:ascii="Courier New" w:cs="Courier New" w:eastAsia="Courier New" w:hAnsi="Courier New"/>
                <w:sz w:val="18"/>
                <w:szCs w:val="18"/>
                <w:color w:val="auto"/>
              </w:rPr>
              <w:t>1,295,625</w:t>
            </w:r>
          </w:p>
        </w:tc>
      </w:tr>
      <w:tr>
        <w:trPr>
          <w:trHeight w:val="405"/>
        </w:trPr>
        <w:tc>
          <w:tcPr>
            <w:tcW w:w="160" w:type="dxa"/>
            <w:vAlign w:val="bottom"/>
          </w:tcPr>
          <w:p>
            <w:pPr>
              <w:spacing w:after="0"/>
              <w:rPr>
                <w:sz w:val="20"/>
                <w:szCs w:val="20"/>
                <w:color w:val="auto"/>
              </w:rPr>
            </w:pPr>
            <w:r>
              <w:rPr>
                <w:rFonts w:ascii="Courier New" w:cs="Courier New" w:eastAsia="Courier New" w:hAnsi="Courier New"/>
                <w:sz w:val="18"/>
                <w:szCs w:val="18"/>
                <w:color w:val="auto"/>
              </w:rPr>
              <w:t>6</w:t>
            </w:r>
          </w:p>
        </w:tc>
        <w:tc>
          <w:tcPr>
            <w:tcW w:w="740" w:type="dxa"/>
            <w:vAlign w:val="bottom"/>
          </w:tcPr>
          <w:p>
            <w:pPr>
              <w:ind w:left="60"/>
              <w:spacing w:after="0"/>
              <w:rPr>
                <w:sz w:val="20"/>
                <w:szCs w:val="20"/>
                <w:color w:val="auto"/>
              </w:rPr>
            </w:pPr>
            <w:r>
              <w:rPr>
                <w:rFonts w:ascii="Courier New" w:cs="Courier New" w:eastAsia="Courier New" w:hAnsi="Courier New"/>
                <w:sz w:val="18"/>
                <w:szCs w:val="18"/>
                <w:color w:val="auto"/>
              </w:rPr>
              <w:t>SHARED</w:t>
            </w:r>
          </w:p>
        </w:tc>
        <w:tc>
          <w:tcPr>
            <w:tcW w:w="2420" w:type="dxa"/>
            <w:vAlign w:val="bottom"/>
          </w:tcPr>
          <w:p>
            <w:pPr>
              <w:ind w:left="60"/>
              <w:spacing w:after="0"/>
              <w:rPr>
                <w:sz w:val="20"/>
                <w:szCs w:val="20"/>
                <w:color w:val="auto"/>
              </w:rPr>
            </w:pPr>
            <w:r>
              <w:rPr>
                <w:rFonts w:ascii="Courier New" w:cs="Courier New" w:eastAsia="Courier New" w:hAnsi="Courier New"/>
                <w:sz w:val="18"/>
                <w:szCs w:val="18"/>
                <w:color w:val="auto"/>
              </w:rPr>
              <w:t>VOTING POWER</w:t>
            </w:r>
          </w:p>
        </w:tc>
        <w:tc>
          <w:tcPr>
            <w:tcW w:w="4160" w:type="dxa"/>
            <w:vAlign w:val="bottom"/>
          </w:tcPr>
          <w:p>
            <w:pPr>
              <w:ind w:left="60"/>
              <w:spacing w:after="0"/>
              <w:rPr>
                <w:sz w:val="20"/>
                <w:szCs w:val="20"/>
                <w:color w:val="auto"/>
              </w:rPr>
            </w:pPr>
            <w:r>
              <w:rPr>
                <w:rFonts w:ascii="Courier New" w:cs="Courier New" w:eastAsia="Courier New" w:hAnsi="Courier New"/>
                <w:sz w:val="18"/>
                <w:szCs w:val="18"/>
                <w:color w:val="auto"/>
              </w:rPr>
              <w:t>-0-</w:t>
            </w:r>
          </w:p>
        </w:tc>
      </w:tr>
      <w:tr>
        <w:trPr>
          <w:trHeight w:val="405"/>
        </w:trPr>
        <w:tc>
          <w:tcPr>
            <w:tcW w:w="160" w:type="dxa"/>
            <w:vAlign w:val="bottom"/>
          </w:tcPr>
          <w:p>
            <w:pPr>
              <w:spacing w:after="0"/>
              <w:rPr>
                <w:sz w:val="20"/>
                <w:szCs w:val="20"/>
                <w:color w:val="auto"/>
              </w:rPr>
            </w:pPr>
            <w:r>
              <w:rPr>
                <w:rFonts w:ascii="Courier New" w:cs="Courier New" w:eastAsia="Courier New" w:hAnsi="Courier New"/>
                <w:sz w:val="18"/>
                <w:szCs w:val="18"/>
                <w:color w:val="auto"/>
              </w:rPr>
              <w:t>7</w:t>
            </w:r>
          </w:p>
        </w:tc>
        <w:tc>
          <w:tcPr>
            <w:tcW w:w="31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SOLE DISPOSITIVE POWER</w:t>
            </w:r>
          </w:p>
        </w:tc>
        <w:tc>
          <w:tcPr>
            <w:tcW w:w="4160" w:type="dxa"/>
            <w:vAlign w:val="bottom"/>
          </w:tcPr>
          <w:p>
            <w:pPr>
              <w:ind w:left="60"/>
              <w:spacing w:after="0"/>
              <w:rPr>
                <w:sz w:val="20"/>
                <w:szCs w:val="20"/>
                <w:color w:val="auto"/>
              </w:rPr>
            </w:pPr>
            <w:r>
              <w:rPr>
                <w:rFonts w:ascii="Courier New" w:cs="Courier New" w:eastAsia="Courier New" w:hAnsi="Courier New"/>
                <w:sz w:val="18"/>
                <w:szCs w:val="18"/>
                <w:color w:val="auto"/>
              </w:rPr>
              <w:t>1,842,025</w:t>
            </w:r>
          </w:p>
        </w:tc>
      </w:tr>
      <w:tr>
        <w:trPr>
          <w:trHeight w:val="405"/>
        </w:trPr>
        <w:tc>
          <w:tcPr>
            <w:tcW w:w="160" w:type="dxa"/>
            <w:vAlign w:val="bottom"/>
          </w:tcPr>
          <w:p>
            <w:pPr>
              <w:spacing w:after="0"/>
              <w:rPr>
                <w:sz w:val="20"/>
                <w:szCs w:val="20"/>
                <w:color w:val="auto"/>
              </w:rPr>
            </w:pPr>
            <w:r>
              <w:rPr>
                <w:rFonts w:ascii="Courier New" w:cs="Courier New" w:eastAsia="Courier New" w:hAnsi="Courier New"/>
                <w:sz w:val="18"/>
                <w:szCs w:val="18"/>
                <w:color w:val="auto"/>
              </w:rPr>
              <w:t>8</w:t>
            </w:r>
          </w:p>
        </w:tc>
        <w:tc>
          <w:tcPr>
            <w:tcW w:w="740" w:type="dxa"/>
            <w:vAlign w:val="bottom"/>
          </w:tcPr>
          <w:p>
            <w:pPr>
              <w:ind w:left="60"/>
              <w:spacing w:after="0"/>
              <w:rPr>
                <w:sz w:val="20"/>
                <w:szCs w:val="20"/>
                <w:color w:val="auto"/>
              </w:rPr>
            </w:pPr>
            <w:r>
              <w:rPr>
                <w:rFonts w:ascii="Courier New" w:cs="Courier New" w:eastAsia="Courier New" w:hAnsi="Courier New"/>
                <w:sz w:val="18"/>
                <w:szCs w:val="18"/>
                <w:color w:val="auto"/>
              </w:rPr>
              <w:t>SHARED</w:t>
            </w:r>
          </w:p>
        </w:tc>
        <w:tc>
          <w:tcPr>
            <w:tcW w:w="2420" w:type="dxa"/>
            <w:vAlign w:val="bottom"/>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4160" w:type="dxa"/>
            <w:vAlign w:val="bottom"/>
          </w:tcPr>
          <w:p>
            <w:pPr>
              <w:ind w:left="60"/>
              <w:spacing w:after="0"/>
              <w:rPr>
                <w:sz w:val="20"/>
                <w:szCs w:val="20"/>
                <w:color w:val="auto"/>
              </w:rPr>
            </w:pPr>
            <w:r>
              <w:rPr>
                <w:rFonts w:ascii="Courier New" w:cs="Courier New" w:eastAsia="Courier New" w:hAnsi="Courier New"/>
                <w:sz w:val="18"/>
                <w:szCs w:val="18"/>
                <w:color w:val="auto"/>
              </w:rPr>
              <w:t>-0-</w:t>
            </w:r>
          </w:p>
        </w:tc>
      </w:tr>
      <w:tr>
        <w:trPr>
          <w:trHeight w:val="405"/>
        </w:trPr>
        <w:tc>
          <w:tcPr>
            <w:tcW w:w="160" w:type="dxa"/>
            <w:vAlign w:val="bottom"/>
          </w:tcPr>
          <w:p>
            <w:pPr>
              <w:spacing w:after="0"/>
              <w:rPr>
                <w:sz w:val="20"/>
                <w:szCs w:val="20"/>
                <w:color w:val="auto"/>
              </w:rPr>
            </w:pPr>
            <w:r>
              <w:rPr>
                <w:rFonts w:ascii="Courier New" w:cs="Courier New" w:eastAsia="Courier New" w:hAnsi="Courier New"/>
                <w:sz w:val="18"/>
                <w:szCs w:val="18"/>
                <w:color w:val="auto"/>
              </w:rPr>
              <w:t>9</w:t>
            </w:r>
          </w:p>
        </w:tc>
        <w:tc>
          <w:tcPr>
            <w:tcW w:w="316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8"/>
              </w:rPr>
              <w:t>AGGREGATE AMOUNT BENEFICIALLY</w:t>
            </w:r>
          </w:p>
        </w:tc>
        <w:tc>
          <w:tcPr>
            <w:tcW w:w="4160" w:type="dxa"/>
            <w:vAlign w:val="bottom"/>
          </w:tcPr>
          <w:p>
            <w:pPr>
              <w:ind w:left="60"/>
              <w:spacing w:after="0"/>
              <w:rPr>
                <w:sz w:val="20"/>
                <w:szCs w:val="20"/>
                <w:color w:val="auto"/>
              </w:rPr>
            </w:pPr>
            <w:r>
              <w:rPr>
                <w:rFonts w:ascii="Courier New" w:cs="Courier New" w:eastAsia="Courier New" w:hAnsi="Courier New"/>
                <w:sz w:val="18"/>
                <w:szCs w:val="18"/>
                <w:color w:val="auto"/>
              </w:rPr>
              <w:t>OWNED BY EACH REPORTING PERSON</w:t>
            </w:r>
          </w:p>
        </w:tc>
      </w:tr>
      <w:tr>
        <w:trPr>
          <w:trHeight w:val="405"/>
        </w:trPr>
        <w:tc>
          <w:tcPr>
            <w:tcW w:w="160" w:type="dxa"/>
            <w:vAlign w:val="bottom"/>
          </w:tcPr>
          <w:p>
            <w:pPr>
              <w:spacing w:after="0"/>
              <w:rPr>
                <w:sz w:val="24"/>
                <w:szCs w:val="24"/>
                <w:color w:val="auto"/>
              </w:rPr>
            </w:pPr>
          </w:p>
        </w:tc>
        <w:tc>
          <w:tcPr>
            <w:tcW w:w="3160" w:type="dxa"/>
            <w:vAlign w:val="bottom"/>
            <w:gridSpan w:val="2"/>
          </w:tcPr>
          <w:p>
            <w:pPr>
              <w:ind w:left="380"/>
              <w:spacing w:after="0"/>
              <w:rPr>
                <w:sz w:val="20"/>
                <w:szCs w:val="20"/>
                <w:color w:val="auto"/>
              </w:rPr>
            </w:pPr>
            <w:r>
              <w:rPr>
                <w:rFonts w:ascii="Courier New" w:cs="Courier New" w:eastAsia="Courier New" w:hAnsi="Courier New"/>
                <w:sz w:val="18"/>
                <w:szCs w:val="18"/>
                <w:color w:val="auto"/>
              </w:rPr>
              <w:t>1,842,025</w:t>
            </w:r>
          </w:p>
        </w:tc>
        <w:tc>
          <w:tcPr>
            <w:tcW w:w="4160" w:type="dxa"/>
            <w:vAlign w:val="bottom"/>
          </w:tcPr>
          <w:p>
            <w:pPr>
              <w:spacing w:after="0"/>
              <w:rPr>
                <w:sz w:val="24"/>
                <w:szCs w:val="24"/>
                <w:color w:val="auto"/>
              </w:rPr>
            </w:pPr>
          </w:p>
        </w:tc>
      </w:tr>
      <w:tr>
        <w:trPr>
          <w:trHeight w:val="405"/>
        </w:trPr>
        <w:tc>
          <w:tcPr>
            <w:tcW w:w="900" w:type="dxa"/>
            <w:vAlign w:val="bottom"/>
            <w:gridSpan w:val="2"/>
          </w:tcPr>
          <w:p>
            <w:pPr>
              <w:spacing w:after="0"/>
              <w:rPr>
                <w:sz w:val="20"/>
                <w:szCs w:val="20"/>
                <w:color w:val="auto"/>
              </w:rPr>
            </w:pPr>
            <w:r>
              <w:rPr>
                <w:rFonts w:ascii="Courier New" w:cs="Courier New" w:eastAsia="Courier New" w:hAnsi="Courier New"/>
                <w:sz w:val="18"/>
                <w:szCs w:val="18"/>
                <w:color w:val="auto"/>
              </w:rPr>
              <w:t>10 CHECK</w:t>
            </w:r>
          </w:p>
        </w:tc>
        <w:tc>
          <w:tcPr>
            <w:tcW w:w="658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7"/>
              </w:rPr>
              <w:t>BOX IF THE AGGREGATE AMOUNT IN ROW (9) EXCLUDES CERTAIN SHARES</w:t>
            </w:r>
          </w:p>
        </w:tc>
      </w:tr>
      <w:tr>
        <w:trPr>
          <w:trHeight w:val="405"/>
        </w:trPr>
        <w:tc>
          <w:tcPr>
            <w:tcW w:w="3320" w:type="dxa"/>
            <w:vAlign w:val="bottom"/>
            <w:gridSpan w:val="3"/>
          </w:tcPr>
          <w:p>
            <w:pPr>
              <w:spacing w:after="0"/>
              <w:rPr>
                <w:sz w:val="20"/>
                <w:szCs w:val="20"/>
                <w:color w:val="auto"/>
              </w:rPr>
            </w:pPr>
            <w:r>
              <w:rPr>
                <w:rFonts w:ascii="Courier New" w:cs="Courier New" w:eastAsia="Courier New" w:hAnsi="Courier New"/>
                <w:sz w:val="18"/>
                <w:szCs w:val="18"/>
                <w:color w:val="auto"/>
                <w:w w:val="98"/>
              </w:rPr>
              <w:t>11 PERCENT OF CLASS REPRESENTED</w:t>
            </w:r>
          </w:p>
        </w:tc>
        <w:tc>
          <w:tcPr>
            <w:tcW w:w="4160" w:type="dxa"/>
            <w:vAlign w:val="bottom"/>
          </w:tcPr>
          <w:p>
            <w:pPr>
              <w:ind w:left="60"/>
              <w:spacing w:after="0"/>
              <w:rPr>
                <w:sz w:val="20"/>
                <w:szCs w:val="20"/>
                <w:color w:val="auto"/>
              </w:rPr>
            </w:pPr>
            <w:r>
              <w:rPr>
                <w:rFonts w:ascii="Courier New" w:cs="Courier New" w:eastAsia="Courier New" w:hAnsi="Courier New"/>
                <w:sz w:val="18"/>
                <w:szCs w:val="18"/>
                <w:color w:val="auto"/>
              </w:rPr>
              <w:t>BY AMOUNT IN ROW 9</w:t>
            </w:r>
          </w:p>
        </w:tc>
      </w:tr>
      <w:tr>
        <w:trPr>
          <w:trHeight w:val="405"/>
        </w:trPr>
        <w:tc>
          <w:tcPr>
            <w:tcW w:w="160" w:type="dxa"/>
            <w:vAlign w:val="bottom"/>
          </w:tcPr>
          <w:p>
            <w:pPr>
              <w:spacing w:after="0"/>
              <w:rPr>
                <w:sz w:val="24"/>
                <w:szCs w:val="24"/>
                <w:color w:val="auto"/>
              </w:rPr>
            </w:pPr>
          </w:p>
        </w:tc>
        <w:tc>
          <w:tcPr>
            <w:tcW w:w="3160" w:type="dxa"/>
            <w:vAlign w:val="bottom"/>
            <w:gridSpan w:val="2"/>
          </w:tcPr>
          <w:p>
            <w:pPr>
              <w:ind w:left="380"/>
              <w:spacing w:after="0"/>
              <w:rPr>
                <w:sz w:val="20"/>
                <w:szCs w:val="20"/>
                <w:color w:val="auto"/>
              </w:rPr>
            </w:pPr>
            <w:r>
              <w:rPr>
                <w:rFonts w:ascii="Courier New" w:cs="Courier New" w:eastAsia="Courier New" w:hAnsi="Courier New"/>
                <w:sz w:val="18"/>
                <w:szCs w:val="18"/>
                <w:color w:val="auto"/>
              </w:rPr>
              <w:t>10.06%</w:t>
            </w:r>
          </w:p>
        </w:tc>
        <w:tc>
          <w:tcPr>
            <w:tcW w:w="4160" w:type="dxa"/>
            <w:vAlign w:val="bottom"/>
          </w:tcPr>
          <w:p>
            <w:pPr>
              <w:spacing w:after="0"/>
              <w:rPr>
                <w:sz w:val="24"/>
                <w:szCs w:val="24"/>
                <w:color w:val="auto"/>
              </w:rPr>
            </w:pPr>
          </w:p>
        </w:tc>
      </w:tr>
      <w:tr>
        <w:trPr>
          <w:trHeight w:val="405"/>
        </w:trPr>
        <w:tc>
          <w:tcPr>
            <w:tcW w:w="3320" w:type="dxa"/>
            <w:vAlign w:val="bottom"/>
            <w:gridSpan w:val="3"/>
          </w:tcPr>
          <w:p>
            <w:pPr>
              <w:spacing w:after="0"/>
              <w:rPr>
                <w:sz w:val="20"/>
                <w:szCs w:val="20"/>
                <w:color w:val="auto"/>
              </w:rPr>
            </w:pPr>
            <w:r>
              <w:rPr>
                <w:rFonts w:ascii="Courier New" w:cs="Courier New" w:eastAsia="Courier New" w:hAnsi="Courier New"/>
                <w:sz w:val="18"/>
                <w:szCs w:val="18"/>
                <w:color w:val="auto"/>
              </w:rPr>
              <w:t>12 TYPE OF REPORTING PERSON</w:t>
            </w:r>
          </w:p>
        </w:tc>
        <w:tc>
          <w:tcPr>
            <w:tcW w:w="4160" w:type="dxa"/>
            <w:vAlign w:val="bottom"/>
          </w:tcPr>
          <w:p>
            <w:pPr>
              <w:spacing w:after="0"/>
              <w:rPr>
                <w:sz w:val="24"/>
                <w:szCs w:val="24"/>
                <w:color w:val="auto"/>
              </w:rPr>
            </w:pPr>
          </w:p>
        </w:tc>
      </w:tr>
      <w:tr>
        <w:trPr>
          <w:trHeight w:val="405"/>
        </w:trPr>
        <w:tc>
          <w:tcPr>
            <w:tcW w:w="160" w:type="dxa"/>
            <w:vAlign w:val="bottom"/>
          </w:tcPr>
          <w:p>
            <w:pPr>
              <w:spacing w:after="0"/>
              <w:rPr>
                <w:sz w:val="24"/>
                <w:szCs w:val="24"/>
                <w:color w:val="auto"/>
              </w:rPr>
            </w:pPr>
          </w:p>
        </w:tc>
        <w:tc>
          <w:tcPr>
            <w:tcW w:w="740" w:type="dxa"/>
            <w:vAlign w:val="bottom"/>
          </w:tcPr>
          <w:p>
            <w:pPr>
              <w:ind w:left="380"/>
              <w:spacing w:after="0"/>
              <w:rPr>
                <w:sz w:val="20"/>
                <w:szCs w:val="20"/>
                <w:color w:val="auto"/>
              </w:rPr>
            </w:pPr>
            <w:r>
              <w:rPr>
                <w:rFonts w:ascii="Courier New" w:cs="Courier New" w:eastAsia="Courier New" w:hAnsi="Courier New"/>
                <w:sz w:val="18"/>
                <w:szCs w:val="18"/>
                <w:color w:val="auto"/>
              </w:rPr>
              <w:t>IA,</w:t>
            </w:r>
          </w:p>
        </w:tc>
        <w:tc>
          <w:tcPr>
            <w:tcW w:w="2420" w:type="dxa"/>
            <w:vAlign w:val="bottom"/>
          </w:tcPr>
          <w:p>
            <w:pPr>
              <w:ind w:left="60"/>
              <w:spacing w:after="0"/>
              <w:rPr>
                <w:sz w:val="20"/>
                <w:szCs w:val="20"/>
                <w:color w:val="auto"/>
              </w:rPr>
            </w:pPr>
            <w:r>
              <w:rPr>
                <w:rFonts w:ascii="Courier New" w:cs="Courier New" w:eastAsia="Courier New" w:hAnsi="Courier New"/>
                <w:sz w:val="18"/>
                <w:szCs w:val="18"/>
                <w:color w:val="auto"/>
              </w:rPr>
              <w:t>OO</w:t>
            </w:r>
          </w:p>
        </w:tc>
        <w:tc>
          <w:tcPr>
            <w:tcW w:w="4160" w:type="dxa"/>
            <w:vAlign w:val="bottom"/>
          </w:tcPr>
          <w:p>
            <w:pPr>
              <w:spacing w:after="0"/>
              <w:rPr>
                <w:sz w:val="24"/>
                <w:szCs w:val="24"/>
                <w:color w:val="auto"/>
              </w:rPr>
            </w:pPr>
          </w:p>
        </w:tc>
      </w:tr>
    </w:tbl>
    <w:p>
      <w:pPr>
        <w:sectPr>
          <w:pgSz w:w="11900" w:h="16838" w:orient="portrait"/>
          <w:cols w:equalWidth="0" w:num="1">
            <w:col w:w="10219"/>
          </w:cols>
          <w:pgMar w:left="240" w:top="717"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CUSIP No. 810186 10 6</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60" w:type="dxa"/>
            <w:vAlign w:val="bottom"/>
          </w:tcPr>
          <w:p>
            <w:pPr>
              <w:spacing w:after="0"/>
              <w:rPr>
                <w:sz w:val="20"/>
                <w:szCs w:val="20"/>
                <w:color w:val="auto"/>
              </w:rPr>
            </w:pPr>
            <w:r>
              <w:rPr>
                <w:rFonts w:ascii="Courier New" w:cs="Courier New" w:eastAsia="Courier New" w:hAnsi="Courier New"/>
                <w:sz w:val="18"/>
                <w:szCs w:val="18"/>
                <w:color w:val="auto"/>
              </w:rPr>
              <w:t>1</w:t>
            </w:r>
          </w:p>
        </w:tc>
        <w:tc>
          <w:tcPr>
            <w:tcW w:w="8060" w:type="dxa"/>
            <w:vAlign w:val="bottom"/>
            <w:gridSpan w:val="4"/>
          </w:tcPr>
          <w:p>
            <w:pPr>
              <w:ind w:left="60"/>
              <w:spacing w:after="0"/>
              <w:rPr>
                <w:sz w:val="20"/>
                <w:szCs w:val="20"/>
                <w:color w:val="auto"/>
              </w:rPr>
            </w:pPr>
            <w:r>
              <w:rPr>
                <w:rFonts w:ascii="Courier New" w:cs="Courier New" w:eastAsia="Courier New" w:hAnsi="Courier New"/>
                <w:sz w:val="18"/>
                <w:szCs w:val="18"/>
                <w:color w:val="auto"/>
                <w:w w:val="97"/>
              </w:rPr>
              <w:t>NAME OF REPORTING PERSONS S.S. OR I.R.S. IDENTIFICATION NO. OF ABOVE PERSONS</w:t>
            </w:r>
          </w:p>
        </w:tc>
      </w:tr>
      <w:tr>
        <w:trPr>
          <w:trHeight w:val="405"/>
        </w:trPr>
        <w:tc>
          <w:tcPr>
            <w:tcW w:w="160" w:type="dxa"/>
            <w:vAlign w:val="bottom"/>
          </w:tcPr>
          <w:p>
            <w:pPr>
              <w:spacing w:after="0"/>
              <w:rPr>
                <w:sz w:val="24"/>
                <w:szCs w:val="24"/>
                <w:color w:val="auto"/>
              </w:rPr>
            </w:pPr>
          </w:p>
        </w:tc>
        <w:tc>
          <w:tcPr>
            <w:tcW w:w="1320" w:type="dxa"/>
            <w:vAlign w:val="bottom"/>
            <w:gridSpan w:val="2"/>
          </w:tcPr>
          <w:p>
            <w:pPr>
              <w:ind w:left="380"/>
              <w:spacing w:after="0"/>
              <w:rPr>
                <w:sz w:val="20"/>
                <w:szCs w:val="20"/>
                <w:color w:val="auto"/>
              </w:rPr>
            </w:pPr>
            <w:r>
              <w:rPr>
                <w:rFonts w:ascii="Courier New" w:cs="Courier New" w:eastAsia="Courier New" w:hAnsi="Courier New"/>
                <w:sz w:val="18"/>
                <w:szCs w:val="18"/>
                <w:color w:val="auto"/>
              </w:rPr>
              <w:t>Dresdner</w:t>
            </w:r>
          </w:p>
        </w:tc>
        <w:tc>
          <w:tcPr>
            <w:tcW w:w="2840" w:type="dxa"/>
            <w:vAlign w:val="bottom"/>
          </w:tcPr>
          <w:p>
            <w:pPr>
              <w:jc w:val="right"/>
              <w:ind w:right="652"/>
              <w:spacing w:after="0"/>
              <w:rPr>
                <w:sz w:val="20"/>
                <w:szCs w:val="20"/>
                <w:color w:val="auto"/>
              </w:rPr>
            </w:pPr>
            <w:r>
              <w:rPr>
                <w:rFonts w:ascii="Courier New" w:cs="Courier New" w:eastAsia="Courier New" w:hAnsi="Courier New"/>
                <w:sz w:val="18"/>
                <w:szCs w:val="18"/>
                <w:color w:val="auto"/>
                <w:w w:val="96"/>
              </w:rPr>
              <w:t>RCM Global Investors</w:t>
            </w:r>
          </w:p>
        </w:tc>
        <w:tc>
          <w:tcPr>
            <w:tcW w:w="3900" w:type="dxa"/>
            <w:vAlign w:val="bottom"/>
          </w:tcPr>
          <w:p>
            <w:pPr>
              <w:spacing w:after="0"/>
              <w:rPr>
                <w:sz w:val="24"/>
                <w:szCs w:val="24"/>
                <w:color w:val="auto"/>
              </w:rPr>
            </w:pPr>
          </w:p>
        </w:tc>
      </w:tr>
      <w:tr>
        <w:trPr>
          <w:trHeight w:val="203"/>
        </w:trPr>
        <w:tc>
          <w:tcPr>
            <w:tcW w:w="160" w:type="dxa"/>
            <w:vAlign w:val="bottom"/>
          </w:tcPr>
          <w:p>
            <w:pPr>
              <w:spacing w:after="0"/>
              <w:rPr>
                <w:sz w:val="17"/>
                <w:szCs w:val="17"/>
                <w:color w:val="auto"/>
              </w:rPr>
            </w:pPr>
          </w:p>
        </w:tc>
        <w:tc>
          <w:tcPr>
            <w:tcW w:w="4160" w:type="dxa"/>
            <w:vAlign w:val="bottom"/>
            <w:gridSpan w:val="3"/>
          </w:tcPr>
          <w:p>
            <w:pPr>
              <w:ind w:left="480"/>
              <w:spacing w:after="0" w:line="203" w:lineRule="exact"/>
              <w:rPr>
                <w:sz w:val="20"/>
                <w:szCs w:val="20"/>
                <w:color w:val="auto"/>
              </w:rPr>
            </w:pPr>
            <w:r>
              <w:rPr>
                <w:rFonts w:ascii="Courier New" w:cs="Courier New" w:eastAsia="Courier New" w:hAnsi="Courier New"/>
                <w:sz w:val="18"/>
                <w:szCs w:val="18"/>
                <w:color w:val="auto"/>
              </w:rPr>
              <w:t>US Holdings LLC  94-3244780</w:t>
            </w:r>
          </w:p>
        </w:tc>
        <w:tc>
          <w:tcPr>
            <w:tcW w:w="3900" w:type="dxa"/>
            <w:vAlign w:val="bottom"/>
          </w:tcPr>
          <w:p>
            <w:pPr>
              <w:spacing w:after="0"/>
              <w:rPr>
                <w:sz w:val="17"/>
                <w:szCs w:val="17"/>
                <w:color w:val="auto"/>
              </w:rPr>
            </w:pPr>
          </w:p>
        </w:tc>
      </w:tr>
      <w:tr>
        <w:trPr>
          <w:trHeight w:val="405"/>
        </w:trPr>
        <w:tc>
          <w:tcPr>
            <w:tcW w:w="160" w:type="dxa"/>
            <w:vAlign w:val="bottom"/>
          </w:tcPr>
          <w:p>
            <w:pPr>
              <w:spacing w:after="0"/>
              <w:rPr>
                <w:sz w:val="20"/>
                <w:szCs w:val="20"/>
                <w:color w:val="auto"/>
              </w:rPr>
            </w:pPr>
            <w:r>
              <w:rPr>
                <w:rFonts w:ascii="Courier New" w:cs="Courier New" w:eastAsia="Courier New" w:hAnsi="Courier New"/>
                <w:sz w:val="18"/>
                <w:szCs w:val="18"/>
                <w:color w:val="auto"/>
              </w:rPr>
              <w:t>2</w:t>
            </w:r>
          </w:p>
        </w:tc>
        <w:tc>
          <w:tcPr>
            <w:tcW w:w="640" w:type="dxa"/>
            <w:vAlign w:val="bottom"/>
          </w:tcPr>
          <w:p>
            <w:pPr>
              <w:ind w:left="60"/>
              <w:spacing w:after="0"/>
              <w:rPr>
                <w:sz w:val="20"/>
                <w:szCs w:val="20"/>
                <w:color w:val="auto"/>
              </w:rPr>
            </w:pPr>
            <w:r>
              <w:rPr>
                <w:rFonts w:ascii="Courier New" w:cs="Courier New" w:eastAsia="Courier New" w:hAnsi="Courier New"/>
                <w:sz w:val="18"/>
                <w:szCs w:val="18"/>
                <w:color w:val="auto"/>
              </w:rPr>
              <w:t>CHECK</w:t>
            </w:r>
          </w:p>
        </w:tc>
        <w:tc>
          <w:tcPr>
            <w:tcW w:w="742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THE APPROPRIATE BOX IF A MEMBER OF A GROUP</w:t>
            </w:r>
          </w:p>
        </w:tc>
      </w:tr>
      <w:tr>
        <w:trPr>
          <w:trHeight w:val="405"/>
        </w:trPr>
        <w:tc>
          <w:tcPr>
            <w:tcW w:w="800" w:type="dxa"/>
            <w:vAlign w:val="bottom"/>
            <w:gridSpan w:val="2"/>
          </w:tcPr>
          <w:p>
            <w:pPr>
              <w:spacing w:after="0"/>
              <w:rPr>
                <w:sz w:val="20"/>
                <w:szCs w:val="20"/>
                <w:color w:val="auto"/>
              </w:rPr>
            </w:pPr>
            <w:r>
              <w:rPr>
                <w:rFonts w:ascii="Courier New" w:cs="Courier New" w:eastAsia="Courier New" w:hAnsi="Courier New"/>
                <w:sz w:val="18"/>
                <w:szCs w:val="18"/>
                <w:color w:val="auto"/>
              </w:rPr>
              <w:t>(a)  [</w:t>
            </w:r>
          </w:p>
        </w:tc>
        <w:tc>
          <w:tcPr>
            <w:tcW w:w="680" w:type="dxa"/>
            <w:vAlign w:val="bottom"/>
          </w:tcPr>
          <w:p>
            <w:pPr>
              <w:ind w:left="60"/>
              <w:spacing w:after="0"/>
              <w:rPr>
                <w:sz w:val="20"/>
                <w:szCs w:val="20"/>
                <w:color w:val="auto"/>
              </w:rPr>
            </w:pPr>
            <w:r>
              <w:rPr>
                <w:rFonts w:ascii="Courier New" w:cs="Courier New" w:eastAsia="Courier New" w:hAnsi="Courier New"/>
                <w:sz w:val="18"/>
                <w:szCs w:val="18"/>
                <w:color w:val="auto"/>
              </w:rPr>
              <w:t>]</w:t>
            </w:r>
          </w:p>
        </w:tc>
        <w:tc>
          <w:tcPr>
            <w:tcW w:w="284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(b)</w:t>
            </w:r>
          </w:p>
        </w:tc>
        <w:tc>
          <w:tcPr>
            <w:tcW w:w="3900" w:type="dxa"/>
            <w:vAlign w:val="bottom"/>
          </w:tcPr>
          <w:p>
            <w:pPr>
              <w:ind w:left="320"/>
              <w:spacing w:after="0"/>
              <w:rPr>
                <w:sz w:val="20"/>
                <w:szCs w:val="20"/>
                <w:color w:val="auto"/>
              </w:rPr>
            </w:pPr>
            <w:r>
              <w:rPr>
                <w:rFonts w:ascii="Courier New" w:cs="Courier New" w:eastAsia="Courier New" w:hAnsi="Courier New"/>
                <w:sz w:val="18"/>
                <w:szCs w:val="18"/>
                <w:color w:val="auto"/>
              </w:rPr>
              <w:t>[X]</w:t>
            </w:r>
          </w:p>
        </w:tc>
      </w:tr>
      <w:tr>
        <w:trPr>
          <w:trHeight w:val="405"/>
        </w:trPr>
        <w:tc>
          <w:tcPr>
            <w:tcW w:w="160" w:type="dxa"/>
            <w:vAlign w:val="bottom"/>
          </w:tcPr>
          <w:p>
            <w:pPr>
              <w:spacing w:after="0"/>
              <w:rPr>
                <w:sz w:val="20"/>
                <w:szCs w:val="20"/>
                <w:color w:val="auto"/>
              </w:rPr>
            </w:pPr>
            <w:r>
              <w:rPr>
                <w:rFonts w:ascii="Courier New" w:cs="Courier New" w:eastAsia="Courier New" w:hAnsi="Courier New"/>
                <w:sz w:val="18"/>
                <w:szCs w:val="18"/>
                <w:color w:val="auto"/>
              </w:rPr>
              <w:t>3</w:t>
            </w:r>
          </w:p>
        </w:tc>
        <w:tc>
          <w:tcPr>
            <w:tcW w:w="132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5"/>
              </w:rPr>
              <w:t>SEC USE ONLY</w:t>
            </w:r>
          </w:p>
        </w:tc>
        <w:tc>
          <w:tcPr>
            <w:tcW w:w="2840" w:type="dxa"/>
            <w:vAlign w:val="bottom"/>
          </w:tcPr>
          <w:p>
            <w:pPr>
              <w:spacing w:after="0"/>
              <w:rPr>
                <w:sz w:val="24"/>
                <w:szCs w:val="24"/>
                <w:color w:val="auto"/>
              </w:rPr>
            </w:pPr>
          </w:p>
        </w:tc>
        <w:tc>
          <w:tcPr>
            <w:tcW w:w="3900" w:type="dxa"/>
            <w:vAlign w:val="bottom"/>
          </w:tcPr>
          <w:p>
            <w:pPr>
              <w:spacing w:after="0"/>
              <w:rPr>
                <w:sz w:val="24"/>
                <w:szCs w:val="24"/>
                <w:color w:val="auto"/>
              </w:rPr>
            </w:pPr>
          </w:p>
        </w:tc>
      </w:tr>
      <w:tr>
        <w:trPr>
          <w:trHeight w:val="405"/>
        </w:trPr>
        <w:tc>
          <w:tcPr>
            <w:tcW w:w="160" w:type="dxa"/>
            <w:vAlign w:val="bottom"/>
          </w:tcPr>
          <w:p>
            <w:pPr>
              <w:spacing w:after="0"/>
              <w:rPr>
                <w:sz w:val="20"/>
                <w:szCs w:val="20"/>
                <w:color w:val="auto"/>
              </w:rPr>
            </w:pPr>
            <w:r>
              <w:rPr>
                <w:rFonts w:ascii="Courier New" w:cs="Courier New" w:eastAsia="Courier New" w:hAnsi="Courier New"/>
                <w:sz w:val="18"/>
                <w:szCs w:val="18"/>
                <w:color w:val="auto"/>
              </w:rPr>
              <w:t>4</w:t>
            </w:r>
          </w:p>
        </w:tc>
        <w:tc>
          <w:tcPr>
            <w:tcW w:w="13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CITIZENSHIP</w:t>
            </w:r>
          </w:p>
        </w:tc>
        <w:tc>
          <w:tcPr>
            <w:tcW w:w="2840" w:type="dxa"/>
            <w:vAlign w:val="bottom"/>
          </w:tcPr>
          <w:p>
            <w:pPr>
              <w:jc w:val="right"/>
              <w:ind w:right="212"/>
              <w:spacing w:after="0"/>
              <w:rPr>
                <w:sz w:val="20"/>
                <w:szCs w:val="20"/>
                <w:color w:val="auto"/>
              </w:rPr>
            </w:pPr>
            <w:r>
              <w:rPr>
                <w:rFonts w:ascii="Courier New" w:cs="Courier New" w:eastAsia="Courier New" w:hAnsi="Courier New"/>
                <w:sz w:val="18"/>
                <w:szCs w:val="18"/>
                <w:color w:val="auto"/>
                <w:w w:val="97"/>
              </w:rPr>
              <w:t>OR PLACE OF ORGANIZATION</w:t>
            </w:r>
          </w:p>
        </w:tc>
        <w:tc>
          <w:tcPr>
            <w:tcW w:w="3900" w:type="dxa"/>
            <w:vAlign w:val="bottom"/>
          </w:tcPr>
          <w:p>
            <w:pPr>
              <w:spacing w:after="0"/>
              <w:rPr>
                <w:sz w:val="24"/>
                <w:szCs w:val="24"/>
                <w:color w:val="auto"/>
              </w:rPr>
            </w:pPr>
          </w:p>
        </w:tc>
      </w:tr>
      <w:tr>
        <w:trPr>
          <w:trHeight w:val="405"/>
        </w:trPr>
        <w:tc>
          <w:tcPr>
            <w:tcW w:w="160" w:type="dxa"/>
            <w:vAlign w:val="bottom"/>
          </w:tcPr>
          <w:p>
            <w:pPr>
              <w:spacing w:after="0"/>
              <w:rPr>
                <w:sz w:val="24"/>
                <w:szCs w:val="24"/>
                <w:color w:val="auto"/>
              </w:rPr>
            </w:pPr>
          </w:p>
        </w:tc>
        <w:tc>
          <w:tcPr>
            <w:tcW w:w="1320" w:type="dxa"/>
            <w:vAlign w:val="bottom"/>
            <w:gridSpan w:val="2"/>
          </w:tcPr>
          <w:p>
            <w:pPr>
              <w:ind w:left="380"/>
              <w:spacing w:after="0"/>
              <w:rPr>
                <w:sz w:val="20"/>
                <w:szCs w:val="20"/>
                <w:color w:val="auto"/>
              </w:rPr>
            </w:pPr>
            <w:r>
              <w:rPr>
                <w:rFonts w:ascii="Courier New" w:cs="Courier New" w:eastAsia="Courier New" w:hAnsi="Courier New"/>
                <w:sz w:val="18"/>
                <w:szCs w:val="18"/>
                <w:color w:val="auto"/>
              </w:rPr>
              <w:t>Delaware</w:t>
            </w:r>
          </w:p>
        </w:tc>
        <w:tc>
          <w:tcPr>
            <w:tcW w:w="2840" w:type="dxa"/>
            <w:vAlign w:val="bottom"/>
          </w:tcPr>
          <w:p>
            <w:pPr>
              <w:spacing w:after="0"/>
              <w:rPr>
                <w:sz w:val="24"/>
                <w:szCs w:val="24"/>
                <w:color w:val="auto"/>
              </w:rPr>
            </w:pPr>
          </w:p>
        </w:tc>
        <w:tc>
          <w:tcPr>
            <w:tcW w:w="3900" w:type="dxa"/>
            <w:vAlign w:val="bottom"/>
          </w:tcPr>
          <w:p>
            <w:pPr>
              <w:spacing w:after="0"/>
              <w:rPr>
                <w:sz w:val="24"/>
                <w:szCs w:val="24"/>
                <w:color w:val="auto"/>
              </w:rPr>
            </w:pP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60" w:type="dxa"/>
            <w:vAlign w:val="bottom"/>
          </w:tcPr>
          <w:p>
            <w:pPr>
              <w:spacing w:after="0"/>
              <w:rPr>
                <w:sz w:val="20"/>
                <w:szCs w:val="20"/>
                <w:color w:val="auto"/>
              </w:rPr>
            </w:pPr>
            <w:r>
              <w:rPr>
                <w:rFonts w:ascii="Courier New" w:cs="Courier New" w:eastAsia="Courier New" w:hAnsi="Courier New"/>
                <w:sz w:val="18"/>
                <w:szCs w:val="18"/>
                <w:color w:val="auto"/>
              </w:rPr>
              <w:t>5</w:t>
            </w:r>
          </w:p>
        </w:tc>
        <w:tc>
          <w:tcPr>
            <w:tcW w:w="31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SOLE VOTING POWER</w:t>
            </w:r>
          </w:p>
        </w:tc>
        <w:tc>
          <w:tcPr>
            <w:tcW w:w="4160" w:type="dxa"/>
            <w:vAlign w:val="bottom"/>
          </w:tcPr>
          <w:p>
            <w:pPr>
              <w:ind w:left="60"/>
              <w:spacing w:after="0"/>
              <w:rPr>
                <w:sz w:val="20"/>
                <w:szCs w:val="20"/>
                <w:color w:val="auto"/>
              </w:rPr>
            </w:pPr>
            <w:r>
              <w:rPr>
                <w:rFonts w:ascii="Courier New" w:cs="Courier New" w:eastAsia="Courier New" w:hAnsi="Courier New"/>
                <w:sz w:val="18"/>
                <w:szCs w:val="18"/>
                <w:color w:val="auto"/>
              </w:rPr>
              <w:t>1,295,625</w:t>
            </w:r>
          </w:p>
        </w:tc>
      </w:tr>
      <w:tr>
        <w:trPr>
          <w:trHeight w:val="405"/>
        </w:trPr>
        <w:tc>
          <w:tcPr>
            <w:tcW w:w="160" w:type="dxa"/>
            <w:vAlign w:val="bottom"/>
          </w:tcPr>
          <w:p>
            <w:pPr>
              <w:spacing w:after="0"/>
              <w:rPr>
                <w:sz w:val="20"/>
                <w:szCs w:val="20"/>
                <w:color w:val="auto"/>
              </w:rPr>
            </w:pPr>
            <w:r>
              <w:rPr>
                <w:rFonts w:ascii="Courier New" w:cs="Courier New" w:eastAsia="Courier New" w:hAnsi="Courier New"/>
                <w:sz w:val="18"/>
                <w:szCs w:val="18"/>
                <w:color w:val="auto"/>
              </w:rPr>
              <w:t>6</w:t>
            </w:r>
          </w:p>
        </w:tc>
        <w:tc>
          <w:tcPr>
            <w:tcW w:w="740" w:type="dxa"/>
            <w:vAlign w:val="bottom"/>
          </w:tcPr>
          <w:p>
            <w:pPr>
              <w:ind w:left="60"/>
              <w:spacing w:after="0"/>
              <w:rPr>
                <w:sz w:val="20"/>
                <w:szCs w:val="20"/>
                <w:color w:val="auto"/>
              </w:rPr>
            </w:pPr>
            <w:r>
              <w:rPr>
                <w:rFonts w:ascii="Courier New" w:cs="Courier New" w:eastAsia="Courier New" w:hAnsi="Courier New"/>
                <w:sz w:val="18"/>
                <w:szCs w:val="18"/>
                <w:color w:val="auto"/>
              </w:rPr>
              <w:t>SHARED</w:t>
            </w:r>
          </w:p>
        </w:tc>
        <w:tc>
          <w:tcPr>
            <w:tcW w:w="2420" w:type="dxa"/>
            <w:vAlign w:val="bottom"/>
          </w:tcPr>
          <w:p>
            <w:pPr>
              <w:ind w:left="60"/>
              <w:spacing w:after="0"/>
              <w:rPr>
                <w:sz w:val="20"/>
                <w:szCs w:val="20"/>
                <w:color w:val="auto"/>
              </w:rPr>
            </w:pPr>
            <w:r>
              <w:rPr>
                <w:rFonts w:ascii="Courier New" w:cs="Courier New" w:eastAsia="Courier New" w:hAnsi="Courier New"/>
                <w:sz w:val="18"/>
                <w:szCs w:val="18"/>
                <w:color w:val="auto"/>
              </w:rPr>
              <w:t>VOTING POWER</w:t>
            </w:r>
          </w:p>
        </w:tc>
        <w:tc>
          <w:tcPr>
            <w:tcW w:w="4160" w:type="dxa"/>
            <w:vAlign w:val="bottom"/>
          </w:tcPr>
          <w:p>
            <w:pPr>
              <w:ind w:left="60"/>
              <w:spacing w:after="0"/>
              <w:rPr>
                <w:sz w:val="20"/>
                <w:szCs w:val="20"/>
                <w:color w:val="auto"/>
              </w:rPr>
            </w:pPr>
            <w:r>
              <w:rPr>
                <w:rFonts w:ascii="Courier New" w:cs="Courier New" w:eastAsia="Courier New" w:hAnsi="Courier New"/>
                <w:sz w:val="18"/>
                <w:szCs w:val="18"/>
                <w:color w:val="auto"/>
              </w:rPr>
              <w:t>-0-</w:t>
            </w:r>
          </w:p>
        </w:tc>
      </w:tr>
      <w:tr>
        <w:trPr>
          <w:trHeight w:val="405"/>
        </w:trPr>
        <w:tc>
          <w:tcPr>
            <w:tcW w:w="160" w:type="dxa"/>
            <w:vAlign w:val="bottom"/>
          </w:tcPr>
          <w:p>
            <w:pPr>
              <w:spacing w:after="0"/>
              <w:rPr>
                <w:sz w:val="20"/>
                <w:szCs w:val="20"/>
                <w:color w:val="auto"/>
              </w:rPr>
            </w:pPr>
            <w:r>
              <w:rPr>
                <w:rFonts w:ascii="Courier New" w:cs="Courier New" w:eastAsia="Courier New" w:hAnsi="Courier New"/>
                <w:sz w:val="18"/>
                <w:szCs w:val="18"/>
                <w:color w:val="auto"/>
              </w:rPr>
              <w:t>7</w:t>
            </w:r>
          </w:p>
        </w:tc>
        <w:tc>
          <w:tcPr>
            <w:tcW w:w="31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SOLE DISPOSITIVE POWER</w:t>
            </w:r>
          </w:p>
        </w:tc>
        <w:tc>
          <w:tcPr>
            <w:tcW w:w="4160" w:type="dxa"/>
            <w:vAlign w:val="bottom"/>
          </w:tcPr>
          <w:p>
            <w:pPr>
              <w:ind w:left="60"/>
              <w:spacing w:after="0"/>
              <w:rPr>
                <w:sz w:val="20"/>
                <w:szCs w:val="20"/>
                <w:color w:val="auto"/>
              </w:rPr>
            </w:pPr>
            <w:r>
              <w:rPr>
                <w:rFonts w:ascii="Courier New" w:cs="Courier New" w:eastAsia="Courier New" w:hAnsi="Courier New"/>
                <w:sz w:val="18"/>
                <w:szCs w:val="18"/>
                <w:color w:val="auto"/>
              </w:rPr>
              <w:t>1,842,025</w:t>
            </w:r>
          </w:p>
        </w:tc>
      </w:tr>
      <w:tr>
        <w:trPr>
          <w:trHeight w:val="405"/>
        </w:trPr>
        <w:tc>
          <w:tcPr>
            <w:tcW w:w="160" w:type="dxa"/>
            <w:vAlign w:val="bottom"/>
          </w:tcPr>
          <w:p>
            <w:pPr>
              <w:spacing w:after="0"/>
              <w:rPr>
                <w:sz w:val="20"/>
                <w:szCs w:val="20"/>
                <w:color w:val="auto"/>
              </w:rPr>
            </w:pPr>
            <w:r>
              <w:rPr>
                <w:rFonts w:ascii="Courier New" w:cs="Courier New" w:eastAsia="Courier New" w:hAnsi="Courier New"/>
                <w:sz w:val="18"/>
                <w:szCs w:val="18"/>
                <w:color w:val="auto"/>
              </w:rPr>
              <w:t>8</w:t>
            </w:r>
          </w:p>
        </w:tc>
        <w:tc>
          <w:tcPr>
            <w:tcW w:w="740" w:type="dxa"/>
            <w:vAlign w:val="bottom"/>
          </w:tcPr>
          <w:p>
            <w:pPr>
              <w:ind w:left="60"/>
              <w:spacing w:after="0"/>
              <w:rPr>
                <w:sz w:val="20"/>
                <w:szCs w:val="20"/>
                <w:color w:val="auto"/>
              </w:rPr>
            </w:pPr>
            <w:r>
              <w:rPr>
                <w:rFonts w:ascii="Courier New" w:cs="Courier New" w:eastAsia="Courier New" w:hAnsi="Courier New"/>
                <w:sz w:val="18"/>
                <w:szCs w:val="18"/>
                <w:color w:val="auto"/>
              </w:rPr>
              <w:t>SHARED</w:t>
            </w:r>
          </w:p>
        </w:tc>
        <w:tc>
          <w:tcPr>
            <w:tcW w:w="2420" w:type="dxa"/>
            <w:vAlign w:val="bottom"/>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4160" w:type="dxa"/>
            <w:vAlign w:val="bottom"/>
          </w:tcPr>
          <w:p>
            <w:pPr>
              <w:ind w:left="60"/>
              <w:spacing w:after="0"/>
              <w:rPr>
                <w:sz w:val="20"/>
                <w:szCs w:val="20"/>
                <w:color w:val="auto"/>
              </w:rPr>
            </w:pPr>
            <w:r>
              <w:rPr>
                <w:rFonts w:ascii="Courier New" w:cs="Courier New" w:eastAsia="Courier New" w:hAnsi="Courier New"/>
                <w:sz w:val="18"/>
                <w:szCs w:val="18"/>
                <w:color w:val="auto"/>
              </w:rPr>
              <w:t>-0-</w:t>
            </w:r>
          </w:p>
        </w:tc>
      </w:tr>
      <w:tr>
        <w:trPr>
          <w:trHeight w:val="405"/>
        </w:trPr>
        <w:tc>
          <w:tcPr>
            <w:tcW w:w="160" w:type="dxa"/>
            <w:vAlign w:val="bottom"/>
          </w:tcPr>
          <w:p>
            <w:pPr>
              <w:spacing w:after="0"/>
              <w:rPr>
                <w:sz w:val="20"/>
                <w:szCs w:val="20"/>
                <w:color w:val="auto"/>
              </w:rPr>
            </w:pPr>
            <w:r>
              <w:rPr>
                <w:rFonts w:ascii="Courier New" w:cs="Courier New" w:eastAsia="Courier New" w:hAnsi="Courier New"/>
                <w:sz w:val="18"/>
                <w:szCs w:val="18"/>
                <w:color w:val="auto"/>
              </w:rPr>
              <w:t>9</w:t>
            </w:r>
          </w:p>
        </w:tc>
        <w:tc>
          <w:tcPr>
            <w:tcW w:w="316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8"/>
              </w:rPr>
              <w:t>AGGREGATE AMOUNT BENEFICIALLY</w:t>
            </w:r>
          </w:p>
        </w:tc>
        <w:tc>
          <w:tcPr>
            <w:tcW w:w="4160" w:type="dxa"/>
            <w:vAlign w:val="bottom"/>
          </w:tcPr>
          <w:p>
            <w:pPr>
              <w:ind w:left="60"/>
              <w:spacing w:after="0"/>
              <w:rPr>
                <w:sz w:val="20"/>
                <w:szCs w:val="20"/>
                <w:color w:val="auto"/>
              </w:rPr>
            </w:pPr>
            <w:r>
              <w:rPr>
                <w:rFonts w:ascii="Courier New" w:cs="Courier New" w:eastAsia="Courier New" w:hAnsi="Courier New"/>
                <w:sz w:val="18"/>
                <w:szCs w:val="18"/>
                <w:color w:val="auto"/>
              </w:rPr>
              <w:t>OWNED BY EACH REPORTING PERSON</w:t>
            </w:r>
          </w:p>
        </w:tc>
      </w:tr>
      <w:tr>
        <w:trPr>
          <w:trHeight w:val="405"/>
        </w:trPr>
        <w:tc>
          <w:tcPr>
            <w:tcW w:w="160" w:type="dxa"/>
            <w:vAlign w:val="bottom"/>
          </w:tcPr>
          <w:p>
            <w:pPr>
              <w:spacing w:after="0"/>
              <w:rPr>
                <w:sz w:val="24"/>
                <w:szCs w:val="24"/>
                <w:color w:val="auto"/>
              </w:rPr>
            </w:pPr>
          </w:p>
        </w:tc>
        <w:tc>
          <w:tcPr>
            <w:tcW w:w="3160" w:type="dxa"/>
            <w:vAlign w:val="bottom"/>
            <w:gridSpan w:val="2"/>
          </w:tcPr>
          <w:p>
            <w:pPr>
              <w:ind w:left="380"/>
              <w:spacing w:after="0"/>
              <w:rPr>
                <w:sz w:val="20"/>
                <w:szCs w:val="20"/>
                <w:color w:val="auto"/>
              </w:rPr>
            </w:pPr>
            <w:r>
              <w:rPr>
                <w:rFonts w:ascii="Courier New" w:cs="Courier New" w:eastAsia="Courier New" w:hAnsi="Courier New"/>
                <w:sz w:val="18"/>
                <w:szCs w:val="18"/>
                <w:color w:val="auto"/>
              </w:rPr>
              <w:t>1,842,025</w:t>
            </w:r>
          </w:p>
        </w:tc>
        <w:tc>
          <w:tcPr>
            <w:tcW w:w="4160" w:type="dxa"/>
            <w:vAlign w:val="bottom"/>
          </w:tcPr>
          <w:p>
            <w:pPr>
              <w:spacing w:after="0"/>
              <w:rPr>
                <w:sz w:val="24"/>
                <w:szCs w:val="24"/>
                <w:color w:val="auto"/>
              </w:rPr>
            </w:pPr>
          </w:p>
        </w:tc>
      </w:tr>
      <w:tr>
        <w:trPr>
          <w:trHeight w:val="405"/>
        </w:trPr>
        <w:tc>
          <w:tcPr>
            <w:tcW w:w="900" w:type="dxa"/>
            <w:vAlign w:val="bottom"/>
            <w:gridSpan w:val="2"/>
          </w:tcPr>
          <w:p>
            <w:pPr>
              <w:spacing w:after="0"/>
              <w:rPr>
                <w:sz w:val="20"/>
                <w:szCs w:val="20"/>
                <w:color w:val="auto"/>
              </w:rPr>
            </w:pPr>
            <w:r>
              <w:rPr>
                <w:rFonts w:ascii="Courier New" w:cs="Courier New" w:eastAsia="Courier New" w:hAnsi="Courier New"/>
                <w:sz w:val="18"/>
                <w:szCs w:val="18"/>
                <w:color w:val="auto"/>
              </w:rPr>
              <w:t>10 CHECK</w:t>
            </w:r>
          </w:p>
        </w:tc>
        <w:tc>
          <w:tcPr>
            <w:tcW w:w="658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7"/>
              </w:rPr>
              <w:t>BOX IF THE AGGREGATE AMOUNT IN ROW (9) EXCLUDES CERTAIN SHARES</w:t>
            </w:r>
          </w:p>
        </w:tc>
      </w:tr>
      <w:tr>
        <w:trPr>
          <w:trHeight w:val="405"/>
        </w:trPr>
        <w:tc>
          <w:tcPr>
            <w:tcW w:w="3320" w:type="dxa"/>
            <w:vAlign w:val="bottom"/>
            <w:gridSpan w:val="3"/>
          </w:tcPr>
          <w:p>
            <w:pPr>
              <w:spacing w:after="0"/>
              <w:rPr>
                <w:sz w:val="20"/>
                <w:szCs w:val="20"/>
                <w:color w:val="auto"/>
              </w:rPr>
            </w:pPr>
            <w:r>
              <w:rPr>
                <w:rFonts w:ascii="Courier New" w:cs="Courier New" w:eastAsia="Courier New" w:hAnsi="Courier New"/>
                <w:sz w:val="18"/>
                <w:szCs w:val="18"/>
                <w:color w:val="auto"/>
                <w:w w:val="98"/>
              </w:rPr>
              <w:t>11 PERCENT OF CLASS REPRESENTED</w:t>
            </w:r>
          </w:p>
        </w:tc>
        <w:tc>
          <w:tcPr>
            <w:tcW w:w="4160" w:type="dxa"/>
            <w:vAlign w:val="bottom"/>
          </w:tcPr>
          <w:p>
            <w:pPr>
              <w:ind w:left="60"/>
              <w:spacing w:after="0"/>
              <w:rPr>
                <w:sz w:val="20"/>
                <w:szCs w:val="20"/>
                <w:color w:val="auto"/>
              </w:rPr>
            </w:pPr>
            <w:r>
              <w:rPr>
                <w:rFonts w:ascii="Courier New" w:cs="Courier New" w:eastAsia="Courier New" w:hAnsi="Courier New"/>
                <w:sz w:val="18"/>
                <w:szCs w:val="18"/>
                <w:color w:val="auto"/>
              </w:rPr>
              <w:t>BY AMOUNT IN ROW 9</w:t>
            </w:r>
          </w:p>
        </w:tc>
      </w:tr>
      <w:tr>
        <w:trPr>
          <w:trHeight w:val="405"/>
        </w:trPr>
        <w:tc>
          <w:tcPr>
            <w:tcW w:w="160" w:type="dxa"/>
            <w:vAlign w:val="bottom"/>
          </w:tcPr>
          <w:p>
            <w:pPr>
              <w:spacing w:after="0"/>
              <w:rPr>
                <w:sz w:val="24"/>
                <w:szCs w:val="24"/>
                <w:color w:val="auto"/>
              </w:rPr>
            </w:pPr>
          </w:p>
        </w:tc>
        <w:tc>
          <w:tcPr>
            <w:tcW w:w="3160" w:type="dxa"/>
            <w:vAlign w:val="bottom"/>
            <w:gridSpan w:val="2"/>
          </w:tcPr>
          <w:p>
            <w:pPr>
              <w:ind w:left="380"/>
              <w:spacing w:after="0"/>
              <w:rPr>
                <w:sz w:val="20"/>
                <w:szCs w:val="20"/>
                <w:color w:val="auto"/>
              </w:rPr>
            </w:pPr>
            <w:r>
              <w:rPr>
                <w:rFonts w:ascii="Courier New" w:cs="Courier New" w:eastAsia="Courier New" w:hAnsi="Courier New"/>
                <w:sz w:val="18"/>
                <w:szCs w:val="18"/>
                <w:color w:val="auto"/>
              </w:rPr>
              <w:t>10.06%</w:t>
            </w:r>
          </w:p>
        </w:tc>
        <w:tc>
          <w:tcPr>
            <w:tcW w:w="4160" w:type="dxa"/>
            <w:vAlign w:val="bottom"/>
          </w:tcPr>
          <w:p>
            <w:pPr>
              <w:spacing w:after="0"/>
              <w:rPr>
                <w:sz w:val="24"/>
                <w:szCs w:val="24"/>
                <w:color w:val="auto"/>
              </w:rPr>
            </w:pPr>
          </w:p>
        </w:tc>
      </w:tr>
      <w:tr>
        <w:trPr>
          <w:trHeight w:val="405"/>
        </w:trPr>
        <w:tc>
          <w:tcPr>
            <w:tcW w:w="3320" w:type="dxa"/>
            <w:vAlign w:val="bottom"/>
            <w:gridSpan w:val="3"/>
          </w:tcPr>
          <w:p>
            <w:pPr>
              <w:spacing w:after="0"/>
              <w:rPr>
                <w:sz w:val="20"/>
                <w:szCs w:val="20"/>
                <w:color w:val="auto"/>
              </w:rPr>
            </w:pPr>
            <w:r>
              <w:rPr>
                <w:rFonts w:ascii="Courier New" w:cs="Courier New" w:eastAsia="Courier New" w:hAnsi="Courier New"/>
                <w:sz w:val="18"/>
                <w:szCs w:val="18"/>
                <w:color w:val="auto"/>
              </w:rPr>
              <w:t>12 TYPE OF REPORTING PERSON</w:t>
            </w:r>
          </w:p>
        </w:tc>
        <w:tc>
          <w:tcPr>
            <w:tcW w:w="4160" w:type="dxa"/>
            <w:vAlign w:val="bottom"/>
          </w:tcPr>
          <w:p>
            <w:pPr>
              <w:spacing w:after="0"/>
              <w:rPr>
                <w:sz w:val="24"/>
                <w:szCs w:val="24"/>
                <w:color w:val="auto"/>
              </w:rPr>
            </w:pPr>
          </w:p>
        </w:tc>
      </w:tr>
      <w:tr>
        <w:trPr>
          <w:trHeight w:val="405"/>
        </w:trPr>
        <w:tc>
          <w:tcPr>
            <w:tcW w:w="160" w:type="dxa"/>
            <w:vAlign w:val="bottom"/>
          </w:tcPr>
          <w:p>
            <w:pPr>
              <w:spacing w:after="0"/>
              <w:rPr>
                <w:sz w:val="24"/>
                <w:szCs w:val="24"/>
                <w:color w:val="auto"/>
              </w:rPr>
            </w:pPr>
          </w:p>
        </w:tc>
        <w:tc>
          <w:tcPr>
            <w:tcW w:w="740" w:type="dxa"/>
            <w:vAlign w:val="bottom"/>
          </w:tcPr>
          <w:p>
            <w:pPr>
              <w:ind w:left="380"/>
              <w:spacing w:after="0"/>
              <w:rPr>
                <w:sz w:val="20"/>
                <w:szCs w:val="20"/>
                <w:color w:val="auto"/>
              </w:rPr>
            </w:pPr>
            <w:r>
              <w:rPr>
                <w:rFonts w:ascii="Courier New" w:cs="Courier New" w:eastAsia="Courier New" w:hAnsi="Courier New"/>
                <w:sz w:val="18"/>
                <w:szCs w:val="18"/>
                <w:color w:val="auto"/>
              </w:rPr>
              <w:t>OO,</w:t>
            </w:r>
          </w:p>
        </w:tc>
        <w:tc>
          <w:tcPr>
            <w:tcW w:w="2420" w:type="dxa"/>
            <w:vAlign w:val="bottom"/>
          </w:tcPr>
          <w:p>
            <w:pPr>
              <w:ind w:left="60"/>
              <w:spacing w:after="0"/>
              <w:rPr>
                <w:sz w:val="20"/>
                <w:szCs w:val="20"/>
                <w:color w:val="auto"/>
              </w:rPr>
            </w:pPr>
            <w:r>
              <w:rPr>
                <w:rFonts w:ascii="Courier New" w:cs="Courier New" w:eastAsia="Courier New" w:hAnsi="Courier New"/>
                <w:sz w:val="18"/>
                <w:szCs w:val="18"/>
                <w:color w:val="auto"/>
              </w:rPr>
              <w:t>HC</w:t>
            </w:r>
          </w:p>
        </w:tc>
        <w:tc>
          <w:tcPr>
            <w:tcW w:w="4160" w:type="dxa"/>
            <w:vAlign w:val="bottom"/>
          </w:tcPr>
          <w:p>
            <w:pPr>
              <w:spacing w:after="0"/>
              <w:rPr>
                <w:sz w:val="24"/>
                <w:szCs w:val="24"/>
                <w:color w:val="auto"/>
              </w:rPr>
            </w:pPr>
          </w:p>
        </w:tc>
      </w:tr>
    </w:tbl>
    <w:p>
      <w:pPr>
        <w:sectPr>
          <w:pgSz w:w="11900" w:h="16838" w:orient="portrait"/>
          <w:cols w:equalWidth="0" w:num="1">
            <w:col w:w="10219"/>
          </w:cols>
          <w:pgMar w:left="240" w:top="717"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CUSIP No. 810186 10 6</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60" w:type="dxa"/>
            <w:vAlign w:val="bottom"/>
          </w:tcPr>
          <w:p>
            <w:pPr>
              <w:spacing w:after="0"/>
              <w:rPr>
                <w:sz w:val="20"/>
                <w:szCs w:val="20"/>
                <w:color w:val="auto"/>
              </w:rPr>
            </w:pPr>
            <w:r>
              <w:rPr>
                <w:rFonts w:ascii="Courier New" w:cs="Courier New" w:eastAsia="Courier New" w:hAnsi="Courier New"/>
                <w:sz w:val="18"/>
                <w:szCs w:val="18"/>
                <w:color w:val="auto"/>
              </w:rPr>
              <w:t>1</w:t>
            </w:r>
          </w:p>
        </w:tc>
        <w:tc>
          <w:tcPr>
            <w:tcW w:w="8060" w:type="dxa"/>
            <w:vAlign w:val="bottom"/>
            <w:gridSpan w:val="4"/>
          </w:tcPr>
          <w:p>
            <w:pPr>
              <w:ind w:left="60"/>
              <w:spacing w:after="0"/>
              <w:rPr>
                <w:sz w:val="20"/>
                <w:szCs w:val="20"/>
                <w:color w:val="auto"/>
              </w:rPr>
            </w:pPr>
            <w:r>
              <w:rPr>
                <w:rFonts w:ascii="Courier New" w:cs="Courier New" w:eastAsia="Courier New" w:hAnsi="Courier New"/>
                <w:sz w:val="18"/>
                <w:szCs w:val="18"/>
                <w:color w:val="auto"/>
                <w:w w:val="97"/>
              </w:rPr>
              <w:t>NAME OF REPORTING PERSONS S.S. OR I.R.S. IDENTIFICATION NO. OF ABOVE PERSONS</w:t>
            </w:r>
          </w:p>
        </w:tc>
      </w:tr>
      <w:tr>
        <w:trPr>
          <w:trHeight w:val="405"/>
        </w:trPr>
        <w:tc>
          <w:tcPr>
            <w:tcW w:w="160" w:type="dxa"/>
            <w:vAlign w:val="bottom"/>
          </w:tcPr>
          <w:p>
            <w:pPr>
              <w:spacing w:after="0"/>
              <w:rPr>
                <w:sz w:val="24"/>
                <w:szCs w:val="24"/>
                <w:color w:val="auto"/>
              </w:rPr>
            </w:pPr>
          </w:p>
        </w:tc>
        <w:tc>
          <w:tcPr>
            <w:tcW w:w="2280" w:type="dxa"/>
            <w:vAlign w:val="bottom"/>
            <w:gridSpan w:val="2"/>
          </w:tcPr>
          <w:p>
            <w:pPr>
              <w:ind w:left="380"/>
              <w:spacing w:after="0"/>
              <w:rPr>
                <w:sz w:val="20"/>
                <w:szCs w:val="20"/>
                <w:color w:val="auto"/>
              </w:rPr>
            </w:pPr>
            <w:r>
              <w:rPr>
                <w:rFonts w:ascii="Courier New" w:cs="Courier New" w:eastAsia="Courier New" w:hAnsi="Courier New"/>
                <w:sz w:val="18"/>
                <w:szCs w:val="18"/>
                <w:color w:val="auto"/>
              </w:rPr>
              <w:t>Dresdner Bank AG</w:t>
            </w:r>
          </w:p>
        </w:tc>
        <w:tc>
          <w:tcPr>
            <w:tcW w:w="1880" w:type="dxa"/>
            <w:vAlign w:val="bottom"/>
          </w:tcPr>
          <w:p>
            <w:pPr>
              <w:jc w:val="right"/>
              <w:ind w:right="752"/>
              <w:spacing w:after="0"/>
              <w:rPr>
                <w:sz w:val="20"/>
                <w:szCs w:val="20"/>
                <w:color w:val="auto"/>
              </w:rPr>
            </w:pPr>
            <w:r>
              <w:rPr>
                <w:rFonts w:ascii="Courier New" w:cs="Courier New" w:eastAsia="Courier New" w:hAnsi="Courier New"/>
                <w:sz w:val="18"/>
                <w:szCs w:val="18"/>
                <w:color w:val="auto"/>
                <w:w w:val="94"/>
              </w:rPr>
              <w:t>13-2722082</w:t>
            </w:r>
          </w:p>
        </w:tc>
        <w:tc>
          <w:tcPr>
            <w:tcW w:w="3900" w:type="dxa"/>
            <w:vAlign w:val="bottom"/>
          </w:tcPr>
          <w:p>
            <w:pPr>
              <w:spacing w:after="0"/>
              <w:rPr>
                <w:sz w:val="24"/>
                <w:szCs w:val="24"/>
                <w:color w:val="auto"/>
              </w:rPr>
            </w:pPr>
          </w:p>
        </w:tc>
      </w:tr>
      <w:tr>
        <w:trPr>
          <w:trHeight w:val="405"/>
        </w:trPr>
        <w:tc>
          <w:tcPr>
            <w:tcW w:w="160" w:type="dxa"/>
            <w:vAlign w:val="bottom"/>
          </w:tcPr>
          <w:p>
            <w:pPr>
              <w:spacing w:after="0"/>
              <w:rPr>
                <w:sz w:val="20"/>
                <w:szCs w:val="20"/>
                <w:color w:val="auto"/>
              </w:rPr>
            </w:pPr>
            <w:r>
              <w:rPr>
                <w:rFonts w:ascii="Courier New" w:cs="Courier New" w:eastAsia="Courier New" w:hAnsi="Courier New"/>
                <w:sz w:val="18"/>
                <w:szCs w:val="18"/>
                <w:color w:val="auto"/>
              </w:rPr>
              <w:t>2</w:t>
            </w:r>
          </w:p>
        </w:tc>
        <w:tc>
          <w:tcPr>
            <w:tcW w:w="640" w:type="dxa"/>
            <w:vAlign w:val="bottom"/>
          </w:tcPr>
          <w:p>
            <w:pPr>
              <w:ind w:left="60"/>
              <w:spacing w:after="0"/>
              <w:rPr>
                <w:sz w:val="20"/>
                <w:szCs w:val="20"/>
                <w:color w:val="auto"/>
              </w:rPr>
            </w:pPr>
            <w:r>
              <w:rPr>
                <w:rFonts w:ascii="Courier New" w:cs="Courier New" w:eastAsia="Courier New" w:hAnsi="Courier New"/>
                <w:sz w:val="18"/>
                <w:szCs w:val="18"/>
                <w:color w:val="auto"/>
              </w:rPr>
              <w:t>CHECK</w:t>
            </w:r>
          </w:p>
        </w:tc>
        <w:tc>
          <w:tcPr>
            <w:tcW w:w="742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THE APPROPRIATE BOX IF A MEMBER OF A GROUP</w:t>
            </w:r>
          </w:p>
        </w:tc>
      </w:tr>
      <w:tr>
        <w:trPr>
          <w:trHeight w:val="405"/>
        </w:trPr>
        <w:tc>
          <w:tcPr>
            <w:tcW w:w="800" w:type="dxa"/>
            <w:vAlign w:val="bottom"/>
            <w:gridSpan w:val="2"/>
          </w:tcPr>
          <w:p>
            <w:pPr>
              <w:spacing w:after="0"/>
              <w:rPr>
                <w:sz w:val="20"/>
                <w:szCs w:val="20"/>
                <w:color w:val="auto"/>
              </w:rPr>
            </w:pPr>
            <w:r>
              <w:rPr>
                <w:rFonts w:ascii="Courier New" w:cs="Courier New" w:eastAsia="Courier New" w:hAnsi="Courier New"/>
                <w:sz w:val="18"/>
                <w:szCs w:val="18"/>
                <w:color w:val="auto"/>
              </w:rPr>
              <w:t>(a)  [</w:t>
            </w:r>
          </w:p>
        </w:tc>
        <w:tc>
          <w:tcPr>
            <w:tcW w:w="1640" w:type="dxa"/>
            <w:vAlign w:val="bottom"/>
          </w:tcPr>
          <w:p>
            <w:pPr>
              <w:ind w:left="60"/>
              <w:spacing w:after="0"/>
              <w:rPr>
                <w:sz w:val="20"/>
                <w:szCs w:val="20"/>
                <w:color w:val="auto"/>
              </w:rPr>
            </w:pPr>
            <w:r>
              <w:rPr>
                <w:rFonts w:ascii="Courier New" w:cs="Courier New" w:eastAsia="Courier New" w:hAnsi="Courier New"/>
                <w:sz w:val="18"/>
                <w:szCs w:val="18"/>
                <w:color w:val="auto"/>
              </w:rPr>
              <w:t>]</w:t>
            </w:r>
          </w:p>
        </w:tc>
        <w:tc>
          <w:tcPr>
            <w:tcW w:w="188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(b)</w:t>
            </w:r>
          </w:p>
        </w:tc>
        <w:tc>
          <w:tcPr>
            <w:tcW w:w="3900" w:type="dxa"/>
            <w:vAlign w:val="bottom"/>
          </w:tcPr>
          <w:p>
            <w:pPr>
              <w:ind w:left="320"/>
              <w:spacing w:after="0"/>
              <w:rPr>
                <w:sz w:val="20"/>
                <w:szCs w:val="20"/>
                <w:color w:val="auto"/>
              </w:rPr>
            </w:pPr>
            <w:r>
              <w:rPr>
                <w:rFonts w:ascii="Courier New" w:cs="Courier New" w:eastAsia="Courier New" w:hAnsi="Courier New"/>
                <w:sz w:val="18"/>
                <w:szCs w:val="18"/>
                <w:color w:val="auto"/>
              </w:rPr>
              <w:t>[X]</w:t>
            </w:r>
          </w:p>
        </w:tc>
      </w:tr>
      <w:tr>
        <w:trPr>
          <w:trHeight w:val="405"/>
        </w:trPr>
        <w:tc>
          <w:tcPr>
            <w:tcW w:w="160" w:type="dxa"/>
            <w:vAlign w:val="bottom"/>
          </w:tcPr>
          <w:p>
            <w:pPr>
              <w:spacing w:after="0"/>
              <w:rPr>
                <w:sz w:val="20"/>
                <w:szCs w:val="20"/>
                <w:color w:val="auto"/>
              </w:rPr>
            </w:pPr>
            <w:r>
              <w:rPr>
                <w:rFonts w:ascii="Courier New" w:cs="Courier New" w:eastAsia="Courier New" w:hAnsi="Courier New"/>
                <w:sz w:val="18"/>
                <w:szCs w:val="18"/>
                <w:color w:val="auto"/>
              </w:rPr>
              <w:t>3</w:t>
            </w:r>
          </w:p>
        </w:tc>
        <w:tc>
          <w:tcPr>
            <w:tcW w:w="22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SEC USE ONLY</w:t>
            </w:r>
          </w:p>
        </w:tc>
        <w:tc>
          <w:tcPr>
            <w:tcW w:w="1880" w:type="dxa"/>
            <w:vAlign w:val="bottom"/>
          </w:tcPr>
          <w:p>
            <w:pPr>
              <w:spacing w:after="0"/>
              <w:rPr>
                <w:sz w:val="24"/>
                <w:szCs w:val="24"/>
                <w:color w:val="auto"/>
              </w:rPr>
            </w:pPr>
          </w:p>
        </w:tc>
        <w:tc>
          <w:tcPr>
            <w:tcW w:w="3900" w:type="dxa"/>
            <w:vAlign w:val="bottom"/>
          </w:tcPr>
          <w:p>
            <w:pPr>
              <w:spacing w:after="0"/>
              <w:rPr>
                <w:sz w:val="24"/>
                <w:szCs w:val="24"/>
                <w:color w:val="auto"/>
              </w:rPr>
            </w:pPr>
          </w:p>
        </w:tc>
      </w:tr>
      <w:tr>
        <w:trPr>
          <w:trHeight w:val="405"/>
        </w:trPr>
        <w:tc>
          <w:tcPr>
            <w:tcW w:w="160" w:type="dxa"/>
            <w:vAlign w:val="bottom"/>
          </w:tcPr>
          <w:p>
            <w:pPr>
              <w:spacing w:after="0"/>
              <w:rPr>
                <w:sz w:val="20"/>
                <w:szCs w:val="20"/>
                <w:color w:val="auto"/>
              </w:rPr>
            </w:pPr>
            <w:r>
              <w:rPr>
                <w:rFonts w:ascii="Courier New" w:cs="Courier New" w:eastAsia="Courier New" w:hAnsi="Courier New"/>
                <w:sz w:val="18"/>
                <w:szCs w:val="18"/>
                <w:color w:val="auto"/>
              </w:rPr>
              <w:t>4</w:t>
            </w:r>
          </w:p>
        </w:tc>
        <w:tc>
          <w:tcPr>
            <w:tcW w:w="416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CITIZENSHIP OR PLACE OF ORGANIZATION</w:t>
            </w:r>
          </w:p>
        </w:tc>
        <w:tc>
          <w:tcPr>
            <w:tcW w:w="3900" w:type="dxa"/>
            <w:vAlign w:val="bottom"/>
          </w:tcPr>
          <w:p>
            <w:pPr>
              <w:spacing w:after="0"/>
              <w:rPr>
                <w:sz w:val="24"/>
                <w:szCs w:val="24"/>
                <w:color w:val="auto"/>
              </w:rPr>
            </w:pPr>
          </w:p>
        </w:tc>
      </w:tr>
      <w:tr>
        <w:trPr>
          <w:trHeight w:val="405"/>
        </w:trPr>
        <w:tc>
          <w:tcPr>
            <w:tcW w:w="160" w:type="dxa"/>
            <w:vAlign w:val="bottom"/>
          </w:tcPr>
          <w:p>
            <w:pPr>
              <w:spacing w:after="0"/>
              <w:rPr>
                <w:sz w:val="24"/>
                <w:szCs w:val="24"/>
                <w:color w:val="auto"/>
              </w:rPr>
            </w:pPr>
          </w:p>
        </w:tc>
        <w:tc>
          <w:tcPr>
            <w:tcW w:w="2280" w:type="dxa"/>
            <w:vAlign w:val="bottom"/>
            <w:gridSpan w:val="2"/>
          </w:tcPr>
          <w:p>
            <w:pPr>
              <w:ind w:left="380"/>
              <w:spacing w:after="0"/>
              <w:rPr>
                <w:sz w:val="20"/>
                <w:szCs w:val="20"/>
                <w:color w:val="auto"/>
              </w:rPr>
            </w:pPr>
            <w:r>
              <w:rPr>
                <w:rFonts w:ascii="Courier New" w:cs="Courier New" w:eastAsia="Courier New" w:hAnsi="Courier New"/>
                <w:sz w:val="18"/>
                <w:szCs w:val="18"/>
                <w:color w:val="auto"/>
                <w:w w:val="96"/>
              </w:rPr>
              <w:t>Frankfurt, Germany</w:t>
            </w:r>
          </w:p>
        </w:tc>
        <w:tc>
          <w:tcPr>
            <w:tcW w:w="1880" w:type="dxa"/>
            <w:vAlign w:val="bottom"/>
          </w:tcPr>
          <w:p>
            <w:pPr>
              <w:spacing w:after="0"/>
              <w:rPr>
                <w:sz w:val="24"/>
                <w:szCs w:val="24"/>
                <w:color w:val="auto"/>
              </w:rPr>
            </w:pPr>
          </w:p>
        </w:tc>
        <w:tc>
          <w:tcPr>
            <w:tcW w:w="3900" w:type="dxa"/>
            <w:vAlign w:val="bottom"/>
          </w:tcPr>
          <w:p>
            <w:pPr>
              <w:spacing w:after="0"/>
              <w:rPr>
                <w:sz w:val="24"/>
                <w:szCs w:val="24"/>
                <w:color w:val="auto"/>
              </w:rPr>
            </w:pP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60" w:type="dxa"/>
            <w:vAlign w:val="bottom"/>
          </w:tcPr>
          <w:p>
            <w:pPr>
              <w:spacing w:after="0"/>
              <w:rPr>
                <w:sz w:val="20"/>
                <w:szCs w:val="20"/>
                <w:color w:val="auto"/>
              </w:rPr>
            </w:pPr>
            <w:r>
              <w:rPr>
                <w:rFonts w:ascii="Courier New" w:cs="Courier New" w:eastAsia="Courier New" w:hAnsi="Courier New"/>
                <w:sz w:val="18"/>
                <w:szCs w:val="18"/>
                <w:color w:val="auto"/>
              </w:rPr>
              <w:t>5</w:t>
            </w:r>
          </w:p>
        </w:tc>
        <w:tc>
          <w:tcPr>
            <w:tcW w:w="31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SOLE VOTING POWER</w:t>
            </w:r>
          </w:p>
        </w:tc>
        <w:tc>
          <w:tcPr>
            <w:tcW w:w="4160" w:type="dxa"/>
            <w:vAlign w:val="bottom"/>
          </w:tcPr>
          <w:p>
            <w:pPr>
              <w:ind w:left="60"/>
              <w:spacing w:after="0"/>
              <w:rPr>
                <w:sz w:val="20"/>
                <w:szCs w:val="20"/>
                <w:color w:val="auto"/>
              </w:rPr>
            </w:pPr>
            <w:r>
              <w:rPr>
                <w:rFonts w:ascii="Courier New" w:cs="Courier New" w:eastAsia="Courier New" w:hAnsi="Courier New"/>
                <w:sz w:val="18"/>
                <w:szCs w:val="18"/>
                <w:color w:val="auto"/>
              </w:rPr>
              <w:t>1,299,625</w:t>
            </w:r>
          </w:p>
        </w:tc>
      </w:tr>
      <w:tr>
        <w:trPr>
          <w:trHeight w:val="405"/>
        </w:trPr>
        <w:tc>
          <w:tcPr>
            <w:tcW w:w="160" w:type="dxa"/>
            <w:vAlign w:val="bottom"/>
          </w:tcPr>
          <w:p>
            <w:pPr>
              <w:spacing w:after="0"/>
              <w:rPr>
                <w:sz w:val="20"/>
                <w:szCs w:val="20"/>
                <w:color w:val="auto"/>
              </w:rPr>
            </w:pPr>
            <w:r>
              <w:rPr>
                <w:rFonts w:ascii="Courier New" w:cs="Courier New" w:eastAsia="Courier New" w:hAnsi="Courier New"/>
                <w:sz w:val="18"/>
                <w:szCs w:val="18"/>
                <w:color w:val="auto"/>
              </w:rPr>
              <w:t>6</w:t>
            </w:r>
          </w:p>
        </w:tc>
        <w:tc>
          <w:tcPr>
            <w:tcW w:w="740" w:type="dxa"/>
            <w:vAlign w:val="bottom"/>
          </w:tcPr>
          <w:p>
            <w:pPr>
              <w:ind w:left="60"/>
              <w:spacing w:after="0"/>
              <w:rPr>
                <w:sz w:val="20"/>
                <w:szCs w:val="20"/>
                <w:color w:val="auto"/>
              </w:rPr>
            </w:pPr>
            <w:r>
              <w:rPr>
                <w:rFonts w:ascii="Courier New" w:cs="Courier New" w:eastAsia="Courier New" w:hAnsi="Courier New"/>
                <w:sz w:val="18"/>
                <w:szCs w:val="18"/>
                <w:color w:val="auto"/>
              </w:rPr>
              <w:t>SHARED</w:t>
            </w:r>
          </w:p>
        </w:tc>
        <w:tc>
          <w:tcPr>
            <w:tcW w:w="2420" w:type="dxa"/>
            <w:vAlign w:val="bottom"/>
          </w:tcPr>
          <w:p>
            <w:pPr>
              <w:ind w:left="60"/>
              <w:spacing w:after="0"/>
              <w:rPr>
                <w:sz w:val="20"/>
                <w:szCs w:val="20"/>
                <w:color w:val="auto"/>
              </w:rPr>
            </w:pPr>
            <w:r>
              <w:rPr>
                <w:rFonts w:ascii="Courier New" w:cs="Courier New" w:eastAsia="Courier New" w:hAnsi="Courier New"/>
                <w:sz w:val="18"/>
                <w:szCs w:val="18"/>
                <w:color w:val="auto"/>
              </w:rPr>
              <w:t>VOTING POWER</w:t>
            </w:r>
          </w:p>
        </w:tc>
        <w:tc>
          <w:tcPr>
            <w:tcW w:w="4160" w:type="dxa"/>
            <w:vAlign w:val="bottom"/>
          </w:tcPr>
          <w:p>
            <w:pPr>
              <w:ind w:left="60"/>
              <w:spacing w:after="0"/>
              <w:rPr>
                <w:sz w:val="20"/>
                <w:szCs w:val="20"/>
                <w:color w:val="auto"/>
              </w:rPr>
            </w:pPr>
            <w:r>
              <w:rPr>
                <w:rFonts w:ascii="Courier New" w:cs="Courier New" w:eastAsia="Courier New" w:hAnsi="Courier New"/>
                <w:sz w:val="18"/>
                <w:szCs w:val="18"/>
                <w:color w:val="auto"/>
              </w:rPr>
              <w:t>-0-</w:t>
            </w:r>
          </w:p>
        </w:tc>
      </w:tr>
      <w:tr>
        <w:trPr>
          <w:trHeight w:val="405"/>
        </w:trPr>
        <w:tc>
          <w:tcPr>
            <w:tcW w:w="160" w:type="dxa"/>
            <w:vAlign w:val="bottom"/>
          </w:tcPr>
          <w:p>
            <w:pPr>
              <w:spacing w:after="0"/>
              <w:rPr>
                <w:sz w:val="20"/>
                <w:szCs w:val="20"/>
                <w:color w:val="auto"/>
              </w:rPr>
            </w:pPr>
            <w:r>
              <w:rPr>
                <w:rFonts w:ascii="Courier New" w:cs="Courier New" w:eastAsia="Courier New" w:hAnsi="Courier New"/>
                <w:sz w:val="18"/>
                <w:szCs w:val="18"/>
                <w:color w:val="auto"/>
              </w:rPr>
              <w:t>7</w:t>
            </w:r>
          </w:p>
        </w:tc>
        <w:tc>
          <w:tcPr>
            <w:tcW w:w="31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SOLE DISPOSITIVE POWER</w:t>
            </w:r>
          </w:p>
        </w:tc>
        <w:tc>
          <w:tcPr>
            <w:tcW w:w="4160" w:type="dxa"/>
            <w:vAlign w:val="bottom"/>
          </w:tcPr>
          <w:p>
            <w:pPr>
              <w:ind w:left="60"/>
              <w:spacing w:after="0"/>
              <w:rPr>
                <w:sz w:val="20"/>
                <w:szCs w:val="20"/>
                <w:color w:val="auto"/>
              </w:rPr>
            </w:pPr>
            <w:r>
              <w:rPr>
                <w:rFonts w:ascii="Courier New" w:cs="Courier New" w:eastAsia="Courier New" w:hAnsi="Courier New"/>
                <w:sz w:val="18"/>
                <w:szCs w:val="18"/>
                <w:color w:val="auto"/>
              </w:rPr>
              <w:t>1,846,025</w:t>
            </w:r>
          </w:p>
        </w:tc>
      </w:tr>
      <w:tr>
        <w:trPr>
          <w:trHeight w:val="405"/>
        </w:trPr>
        <w:tc>
          <w:tcPr>
            <w:tcW w:w="160" w:type="dxa"/>
            <w:vAlign w:val="bottom"/>
          </w:tcPr>
          <w:p>
            <w:pPr>
              <w:spacing w:after="0"/>
              <w:rPr>
                <w:sz w:val="20"/>
                <w:szCs w:val="20"/>
                <w:color w:val="auto"/>
              </w:rPr>
            </w:pPr>
            <w:r>
              <w:rPr>
                <w:rFonts w:ascii="Courier New" w:cs="Courier New" w:eastAsia="Courier New" w:hAnsi="Courier New"/>
                <w:sz w:val="18"/>
                <w:szCs w:val="18"/>
                <w:color w:val="auto"/>
              </w:rPr>
              <w:t>8</w:t>
            </w:r>
          </w:p>
        </w:tc>
        <w:tc>
          <w:tcPr>
            <w:tcW w:w="740" w:type="dxa"/>
            <w:vAlign w:val="bottom"/>
          </w:tcPr>
          <w:p>
            <w:pPr>
              <w:ind w:left="60"/>
              <w:spacing w:after="0"/>
              <w:rPr>
                <w:sz w:val="20"/>
                <w:szCs w:val="20"/>
                <w:color w:val="auto"/>
              </w:rPr>
            </w:pPr>
            <w:r>
              <w:rPr>
                <w:rFonts w:ascii="Courier New" w:cs="Courier New" w:eastAsia="Courier New" w:hAnsi="Courier New"/>
                <w:sz w:val="18"/>
                <w:szCs w:val="18"/>
                <w:color w:val="auto"/>
              </w:rPr>
              <w:t>SHARED</w:t>
            </w:r>
          </w:p>
        </w:tc>
        <w:tc>
          <w:tcPr>
            <w:tcW w:w="2420" w:type="dxa"/>
            <w:vAlign w:val="bottom"/>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4160" w:type="dxa"/>
            <w:vAlign w:val="bottom"/>
          </w:tcPr>
          <w:p>
            <w:pPr>
              <w:ind w:left="60"/>
              <w:spacing w:after="0"/>
              <w:rPr>
                <w:sz w:val="20"/>
                <w:szCs w:val="20"/>
                <w:color w:val="auto"/>
              </w:rPr>
            </w:pPr>
            <w:r>
              <w:rPr>
                <w:rFonts w:ascii="Courier New" w:cs="Courier New" w:eastAsia="Courier New" w:hAnsi="Courier New"/>
                <w:sz w:val="18"/>
                <w:szCs w:val="18"/>
                <w:color w:val="auto"/>
              </w:rPr>
              <w:t>-0-</w:t>
            </w:r>
          </w:p>
        </w:tc>
      </w:tr>
      <w:tr>
        <w:trPr>
          <w:trHeight w:val="405"/>
        </w:trPr>
        <w:tc>
          <w:tcPr>
            <w:tcW w:w="160" w:type="dxa"/>
            <w:vAlign w:val="bottom"/>
          </w:tcPr>
          <w:p>
            <w:pPr>
              <w:spacing w:after="0"/>
              <w:rPr>
                <w:sz w:val="20"/>
                <w:szCs w:val="20"/>
                <w:color w:val="auto"/>
              </w:rPr>
            </w:pPr>
            <w:r>
              <w:rPr>
                <w:rFonts w:ascii="Courier New" w:cs="Courier New" w:eastAsia="Courier New" w:hAnsi="Courier New"/>
                <w:sz w:val="18"/>
                <w:szCs w:val="18"/>
                <w:color w:val="auto"/>
              </w:rPr>
              <w:t>9</w:t>
            </w:r>
          </w:p>
        </w:tc>
        <w:tc>
          <w:tcPr>
            <w:tcW w:w="316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8"/>
              </w:rPr>
              <w:t>AGGREGATE AMOUNT BENEFICIALLY</w:t>
            </w:r>
          </w:p>
        </w:tc>
        <w:tc>
          <w:tcPr>
            <w:tcW w:w="4160" w:type="dxa"/>
            <w:vAlign w:val="bottom"/>
          </w:tcPr>
          <w:p>
            <w:pPr>
              <w:ind w:left="60"/>
              <w:spacing w:after="0"/>
              <w:rPr>
                <w:sz w:val="20"/>
                <w:szCs w:val="20"/>
                <w:color w:val="auto"/>
              </w:rPr>
            </w:pPr>
            <w:r>
              <w:rPr>
                <w:rFonts w:ascii="Courier New" w:cs="Courier New" w:eastAsia="Courier New" w:hAnsi="Courier New"/>
                <w:sz w:val="18"/>
                <w:szCs w:val="18"/>
                <w:color w:val="auto"/>
              </w:rPr>
              <w:t>OWNED BY EACH REPORTING PERSON</w:t>
            </w:r>
          </w:p>
        </w:tc>
      </w:tr>
      <w:tr>
        <w:trPr>
          <w:trHeight w:val="405"/>
        </w:trPr>
        <w:tc>
          <w:tcPr>
            <w:tcW w:w="160" w:type="dxa"/>
            <w:vAlign w:val="bottom"/>
          </w:tcPr>
          <w:p>
            <w:pPr>
              <w:spacing w:after="0"/>
              <w:rPr>
                <w:sz w:val="24"/>
                <w:szCs w:val="24"/>
                <w:color w:val="auto"/>
              </w:rPr>
            </w:pPr>
          </w:p>
        </w:tc>
        <w:tc>
          <w:tcPr>
            <w:tcW w:w="3160" w:type="dxa"/>
            <w:vAlign w:val="bottom"/>
            <w:gridSpan w:val="2"/>
          </w:tcPr>
          <w:p>
            <w:pPr>
              <w:ind w:left="380"/>
              <w:spacing w:after="0"/>
              <w:rPr>
                <w:sz w:val="20"/>
                <w:szCs w:val="20"/>
                <w:color w:val="auto"/>
              </w:rPr>
            </w:pPr>
            <w:r>
              <w:rPr>
                <w:rFonts w:ascii="Courier New" w:cs="Courier New" w:eastAsia="Courier New" w:hAnsi="Courier New"/>
                <w:sz w:val="18"/>
                <w:szCs w:val="18"/>
                <w:color w:val="auto"/>
              </w:rPr>
              <w:t>1,846,025</w:t>
            </w:r>
          </w:p>
        </w:tc>
        <w:tc>
          <w:tcPr>
            <w:tcW w:w="4160" w:type="dxa"/>
            <w:vAlign w:val="bottom"/>
          </w:tcPr>
          <w:p>
            <w:pPr>
              <w:spacing w:after="0"/>
              <w:rPr>
                <w:sz w:val="24"/>
                <w:szCs w:val="24"/>
                <w:color w:val="auto"/>
              </w:rPr>
            </w:pPr>
          </w:p>
        </w:tc>
      </w:tr>
      <w:tr>
        <w:trPr>
          <w:trHeight w:val="405"/>
        </w:trPr>
        <w:tc>
          <w:tcPr>
            <w:tcW w:w="900" w:type="dxa"/>
            <w:vAlign w:val="bottom"/>
            <w:gridSpan w:val="2"/>
          </w:tcPr>
          <w:p>
            <w:pPr>
              <w:spacing w:after="0"/>
              <w:rPr>
                <w:sz w:val="20"/>
                <w:szCs w:val="20"/>
                <w:color w:val="auto"/>
              </w:rPr>
            </w:pPr>
            <w:r>
              <w:rPr>
                <w:rFonts w:ascii="Courier New" w:cs="Courier New" w:eastAsia="Courier New" w:hAnsi="Courier New"/>
                <w:sz w:val="18"/>
                <w:szCs w:val="18"/>
                <w:color w:val="auto"/>
              </w:rPr>
              <w:t>10 CHECK</w:t>
            </w:r>
          </w:p>
        </w:tc>
        <w:tc>
          <w:tcPr>
            <w:tcW w:w="658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7"/>
              </w:rPr>
              <w:t>BOX IF THE AGGREGATE AMOUNT IN ROW (9) EXCLUDES CERTAIN SHARES</w:t>
            </w:r>
          </w:p>
        </w:tc>
      </w:tr>
      <w:tr>
        <w:trPr>
          <w:trHeight w:val="405"/>
        </w:trPr>
        <w:tc>
          <w:tcPr>
            <w:tcW w:w="3320" w:type="dxa"/>
            <w:vAlign w:val="bottom"/>
            <w:gridSpan w:val="3"/>
          </w:tcPr>
          <w:p>
            <w:pPr>
              <w:spacing w:after="0"/>
              <w:rPr>
                <w:sz w:val="20"/>
                <w:szCs w:val="20"/>
                <w:color w:val="auto"/>
              </w:rPr>
            </w:pPr>
            <w:r>
              <w:rPr>
                <w:rFonts w:ascii="Courier New" w:cs="Courier New" w:eastAsia="Courier New" w:hAnsi="Courier New"/>
                <w:sz w:val="18"/>
                <w:szCs w:val="18"/>
                <w:color w:val="auto"/>
                <w:w w:val="98"/>
              </w:rPr>
              <w:t>11 PERCENT OF CLASS REPRESENTED</w:t>
            </w:r>
          </w:p>
        </w:tc>
        <w:tc>
          <w:tcPr>
            <w:tcW w:w="4160" w:type="dxa"/>
            <w:vAlign w:val="bottom"/>
          </w:tcPr>
          <w:p>
            <w:pPr>
              <w:ind w:left="60"/>
              <w:spacing w:after="0"/>
              <w:rPr>
                <w:sz w:val="20"/>
                <w:szCs w:val="20"/>
                <w:color w:val="auto"/>
              </w:rPr>
            </w:pPr>
            <w:r>
              <w:rPr>
                <w:rFonts w:ascii="Courier New" w:cs="Courier New" w:eastAsia="Courier New" w:hAnsi="Courier New"/>
                <w:sz w:val="18"/>
                <w:szCs w:val="18"/>
                <w:color w:val="auto"/>
              </w:rPr>
              <w:t>BY AMOUNT IN ROW 9</w:t>
            </w:r>
          </w:p>
        </w:tc>
      </w:tr>
      <w:tr>
        <w:trPr>
          <w:trHeight w:val="405"/>
        </w:trPr>
        <w:tc>
          <w:tcPr>
            <w:tcW w:w="160" w:type="dxa"/>
            <w:vAlign w:val="bottom"/>
          </w:tcPr>
          <w:p>
            <w:pPr>
              <w:spacing w:after="0"/>
              <w:rPr>
                <w:sz w:val="24"/>
                <w:szCs w:val="24"/>
                <w:color w:val="auto"/>
              </w:rPr>
            </w:pPr>
          </w:p>
        </w:tc>
        <w:tc>
          <w:tcPr>
            <w:tcW w:w="3160" w:type="dxa"/>
            <w:vAlign w:val="bottom"/>
            <w:gridSpan w:val="2"/>
          </w:tcPr>
          <w:p>
            <w:pPr>
              <w:ind w:left="380"/>
              <w:spacing w:after="0"/>
              <w:rPr>
                <w:sz w:val="20"/>
                <w:szCs w:val="20"/>
                <w:color w:val="auto"/>
              </w:rPr>
            </w:pPr>
            <w:r>
              <w:rPr>
                <w:rFonts w:ascii="Courier New" w:cs="Courier New" w:eastAsia="Courier New" w:hAnsi="Courier New"/>
                <w:sz w:val="18"/>
                <w:szCs w:val="18"/>
                <w:color w:val="auto"/>
              </w:rPr>
              <w:t>10.08%</w:t>
            </w:r>
          </w:p>
        </w:tc>
        <w:tc>
          <w:tcPr>
            <w:tcW w:w="4160" w:type="dxa"/>
            <w:vAlign w:val="bottom"/>
          </w:tcPr>
          <w:p>
            <w:pPr>
              <w:spacing w:after="0"/>
              <w:rPr>
                <w:sz w:val="24"/>
                <w:szCs w:val="24"/>
                <w:color w:val="auto"/>
              </w:rPr>
            </w:pPr>
          </w:p>
        </w:tc>
      </w:tr>
      <w:tr>
        <w:trPr>
          <w:trHeight w:val="405"/>
        </w:trPr>
        <w:tc>
          <w:tcPr>
            <w:tcW w:w="3320" w:type="dxa"/>
            <w:vAlign w:val="bottom"/>
            <w:gridSpan w:val="3"/>
          </w:tcPr>
          <w:p>
            <w:pPr>
              <w:spacing w:after="0"/>
              <w:rPr>
                <w:sz w:val="20"/>
                <w:szCs w:val="20"/>
                <w:color w:val="auto"/>
              </w:rPr>
            </w:pPr>
            <w:r>
              <w:rPr>
                <w:rFonts w:ascii="Courier New" w:cs="Courier New" w:eastAsia="Courier New" w:hAnsi="Courier New"/>
                <w:sz w:val="18"/>
                <w:szCs w:val="18"/>
                <w:color w:val="auto"/>
              </w:rPr>
              <w:t>12 TYPE OF REPORTING PERSON</w:t>
            </w:r>
          </w:p>
        </w:tc>
        <w:tc>
          <w:tcPr>
            <w:tcW w:w="4160" w:type="dxa"/>
            <w:vAlign w:val="bottom"/>
          </w:tcPr>
          <w:p>
            <w:pPr>
              <w:spacing w:after="0"/>
              <w:rPr>
                <w:sz w:val="24"/>
                <w:szCs w:val="24"/>
                <w:color w:val="auto"/>
              </w:rPr>
            </w:pPr>
          </w:p>
        </w:tc>
      </w:tr>
      <w:tr>
        <w:trPr>
          <w:trHeight w:val="405"/>
        </w:trPr>
        <w:tc>
          <w:tcPr>
            <w:tcW w:w="160" w:type="dxa"/>
            <w:vAlign w:val="bottom"/>
          </w:tcPr>
          <w:p>
            <w:pPr>
              <w:spacing w:after="0"/>
              <w:rPr>
                <w:sz w:val="24"/>
                <w:szCs w:val="24"/>
                <w:color w:val="auto"/>
              </w:rPr>
            </w:pPr>
          </w:p>
        </w:tc>
        <w:tc>
          <w:tcPr>
            <w:tcW w:w="740" w:type="dxa"/>
            <w:vAlign w:val="bottom"/>
          </w:tcPr>
          <w:p>
            <w:pPr>
              <w:ind w:left="380"/>
              <w:spacing w:after="0"/>
              <w:rPr>
                <w:sz w:val="20"/>
                <w:szCs w:val="20"/>
                <w:color w:val="auto"/>
              </w:rPr>
            </w:pPr>
            <w:r>
              <w:rPr>
                <w:rFonts w:ascii="Courier New" w:cs="Courier New" w:eastAsia="Courier New" w:hAnsi="Courier New"/>
                <w:sz w:val="18"/>
                <w:szCs w:val="18"/>
                <w:color w:val="auto"/>
              </w:rPr>
              <w:t>BK,</w:t>
            </w:r>
          </w:p>
        </w:tc>
        <w:tc>
          <w:tcPr>
            <w:tcW w:w="2420" w:type="dxa"/>
            <w:vAlign w:val="bottom"/>
          </w:tcPr>
          <w:p>
            <w:pPr>
              <w:ind w:left="60"/>
              <w:spacing w:after="0"/>
              <w:rPr>
                <w:sz w:val="20"/>
                <w:szCs w:val="20"/>
                <w:color w:val="auto"/>
              </w:rPr>
            </w:pPr>
            <w:r>
              <w:rPr>
                <w:rFonts w:ascii="Courier New" w:cs="Courier New" w:eastAsia="Courier New" w:hAnsi="Courier New"/>
                <w:sz w:val="18"/>
                <w:szCs w:val="18"/>
                <w:color w:val="auto"/>
              </w:rPr>
              <w:t>HC</w:t>
            </w:r>
          </w:p>
        </w:tc>
        <w:tc>
          <w:tcPr>
            <w:tcW w:w="4160" w:type="dxa"/>
            <w:vAlign w:val="bottom"/>
          </w:tcPr>
          <w:p>
            <w:pPr>
              <w:spacing w:after="0"/>
              <w:rPr>
                <w:sz w:val="24"/>
                <w:szCs w:val="24"/>
                <w:color w:val="auto"/>
              </w:rPr>
            </w:pPr>
          </w:p>
        </w:tc>
      </w:tr>
    </w:tbl>
    <w:p>
      <w:pPr>
        <w:sectPr>
          <w:pgSz w:w="11900" w:h="16838" w:orient="portrait"/>
          <w:cols w:equalWidth="0" w:num="1">
            <w:col w:w="10219"/>
          </w:cols>
          <w:pgMar w:left="240" w:top="717"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Scotts Company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14111 Scottslawn Road</w:t>
      </w:r>
    </w:p>
    <w:p>
      <w:pPr>
        <w:ind w:left="540"/>
        <w:spacing w:after="0"/>
        <w:tabs>
          <w:tab w:leader="none" w:pos="2200" w:val="left"/>
        </w:tabs>
        <w:rPr>
          <w:sz w:val="20"/>
          <w:szCs w:val="20"/>
          <w:color w:val="auto"/>
        </w:rPr>
      </w:pPr>
      <w:r>
        <w:rPr>
          <w:rFonts w:ascii="Courier New" w:cs="Courier New" w:eastAsia="Courier New" w:hAnsi="Courier New"/>
          <w:sz w:val="18"/>
          <w:szCs w:val="18"/>
          <w:color w:val="auto"/>
        </w:rPr>
        <w:t>Marysville, OH</w:t>
      </w:r>
      <w:r>
        <w:rPr>
          <w:sz w:val="20"/>
          <w:szCs w:val="20"/>
          <w:color w:val="auto"/>
        </w:rPr>
        <w:tab/>
      </w:r>
      <w:r>
        <w:rPr>
          <w:rFonts w:ascii="Courier New" w:cs="Courier New" w:eastAsia="Courier New" w:hAnsi="Courier New"/>
          <w:sz w:val="16"/>
          <w:szCs w:val="16"/>
          <w:color w:val="auto"/>
        </w:rPr>
        <w:t>43041</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0"/>
          <w:szCs w:val="20"/>
          <w:color w:val="auto"/>
        </w:rPr>
      </w:pPr>
    </w:p>
    <w:p>
      <w:pPr>
        <w:ind w:left="1160" w:hanging="625"/>
        <w:spacing w:after="0"/>
        <w:tabs>
          <w:tab w:leader="none" w:pos="11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Dresdner RCM Global Investors LLC</w:t>
      </w:r>
    </w:p>
    <w:p>
      <w:pPr>
        <w:ind w:left="1160" w:hanging="625"/>
        <w:spacing w:after="0" w:line="238" w:lineRule="auto"/>
        <w:tabs>
          <w:tab w:leader="none" w:pos="11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Dresdner RCM Global Investors US Holdings LLC</w:t>
      </w:r>
    </w:p>
    <w:p>
      <w:pPr>
        <w:ind w:left="1160" w:hanging="625"/>
        <w:spacing w:after="0" w:line="238" w:lineRule="auto"/>
        <w:tabs>
          <w:tab w:leader="none" w:pos="11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Dresdner Bank AG</w:t>
      </w:r>
    </w:p>
    <w:p>
      <w:pPr>
        <w:spacing w:after="0" w:line="202"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 Residence:</w:t>
      </w:r>
    </w:p>
    <w:p>
      <w:pPr>
        <w:spacing w:after="0" w:line="201" w:lineRule="exact"/>
        <w:rPr>
          <w:sz w:val="20"/>
          <w:szCs w:val="20"/>
          <w:color w:val="auto"/>
        </w:rPr>
      </w:pPr>
    </w:p>
    <w:p>
      <w:pPr>
        <w:ind w:left="1160" w:hanging="625"/>
        <w:spacing w:after="0"/>
        <w:tabs>
          <w:tab w:leader="none" w:pos="11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Four Embarcadero Center</w:t>
      </w:r>
    </w:p>
    <w:p>
      <w:pPr>
        <w:ind w:left="1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San Francisco, California  94111</w:t>
      </w:r>
    </w:p>
    <w:p>
      <w:pPr>
        <w:spacing w:after="0" w:line="201" w:lineRule="exact"/>
        <w:rPr>
          <w:rFonts w:ascii="Courier New" w:cs="Courier New" w:eastAsia="Courier New" w:hAnsi="Courier New"/>
          <w:sz w:val="18"/>
          <w:szCs w:val="18"/>
          <w:color w:val="auto"/>
        </w:rPr>
      </w:pPr>
    </w:p>
    <w:p>
      <w:pPr>
        <w:ind w:left="1160" w:hanging="625"/>
        <w:spacing w:after="0"/>
        <w:tabs>
          <w:tab w:leader="none" w:pos="11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Four Embarcadero Center</w:t>
      </w:r>
    </w:p>
    <w:p>
      <w:pPr>
        <w:ind w:left="1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San Francisco, California  94111</w:t>
      </w:r>
    </w:p>
    <w:p>
      <w:pPr>
        <w:spacing w:after="0" w:line="207" w:lineRule="exact"/>
        <w:rPr>
          <w:rFonts w:ascii="Courier New" w:cs="Courier New" w:eastAsia="Courier New" w:hAnsi="Courier New"/>
          <w:sz w:val="18"/>
          <w:szCs w:val="18"/>
          <w:color w:val="auto"/>
        </w:rPr>
      </w:pPr>
    </w:p>
    <w:p>
      <w:pPr>
        <w:ind w:left="1160" w:right="6519" w:hanging="625"/>
        <w:spacing w:after="0" w:line="290" w:lineRule="auto"/>
        <w:tabs>
          <w:tab w:leader="none" w:pos="116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Jurgen-Ponto-Platz 1 60301 Frankfurt, Germany</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Dresdner RCM Global Investors LLC - Delaware</w:t>
      </w:r>
    </w:p>
    <w:p>
      <w:pPr>
        <w:ind w:left="540"/>
        <w:spacing w:after="0" w:line="238" w:lineRule="auto"/>
        <w:rPr>
          <w:sz w:val="20"/>
          <w:szCs w:val="20"/>
          <w:color w:val="auto"/>
        </w:rPr>
      </w:pPr>
      <w:r>
        <w:rPr>
          <w:rFonts w:ascii="Courier New" w:cs="Courier New" w:eastAsia="Courier New" w:hAnsi="Courier New"/>
          <w:sz w:val="18"/>
          <w:szCs w:val="18"/>
          <w:color w:val="auto"/>
        </w:rPr>
        <w:t>Dresdner RCM Global Investors</w:t>
      </w:r>
    </w:p>
    <w:p>
      <w:pPr>
        <w:ind w:left="740"/>
        <w:spacing w:after="0"/>
        <w:rPr>
          <w:sz w:val="20"/>
          <w:szCs w:val="20"/>
          <w:color w:val="auto"/>
        </w:rPr>
      </w:pPr>
      <w:r>
        <w:rPr>
          <w:rFonts w:ascii="Courier New" w:cs="Courier New" w:eastAsia="Courier New" w:hAnsi="Courier New"/>
          <w:sz w:val="18"/>
          <w:szCs w:val="18"/>
          <w:color w:val="auto"/>
        </w:rPr>
        <w:t>US Holdings LLC - Delaware</w:t>
      </w:r>
    </w:p>
    <w:p>
      <w:pPr>
        <w:ind w:left="540"/>
        <w:spacing w:after="0" w:line="237" w:lineRule="auto"/>
        <w:rPr>
          <w:sz w:val="20"/>
          <w:szCs w:val="20"/>
          <w:color w:val="auto"/>
        </w:rPr>
      </w:pPr>
      <w:r>
        <w:rPr>
          <w:rFonts w:ascii="Courier New" w:cs="Courier New" w:eastAsia="Courier New" w:hAnsi="Courier New"/>
          <w:sz w:val="18"/>
          <w:szCs w:val="18"/>
          <w:color w:val="auto"/>
        </w:rPr>
        <w:t>Dresdner Bank AG - Frankfurt, Germany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Class A Common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810186 10 6</w:t>
      </w:r>
    </w:p>
    <w:p>
      <w:pPr>
        <w:spacing w:after="0" w:line="207"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540" w:right="2319"/>
        <w:spacing w:after="0" w:line="235" w:lineRule="auto"/>
        <w:rPr>
          <w:sz w:val="20"/>
          <w:szCs w:val="20"/>
          <w:color w:val="auto"/>
        </w:rPr>
      </w:pPr>
      <w:r>
        <w:rPr>
          <w:rFonts w:ascii="Courier New" w:cs="Courier New" w:eastAsia="Courier New" w:hAnsi="Courier New"/>
          <w:sz w:val="18"/>
          <w:szCs w:val="18"/>
          <w:color w:val="auto"/>
        </w:rPr>
        <w:t>(i)(e) [X] An investment adviser in accordance with Section 240.13d-1(b)(1)(ii)(E)</w:t>
      </w:r>
    </w:p>
    <w:p>
      <w:pPr>
        <w:spacing w:after="0" w:line="208" w:lineRule="exact"/>
        <w:rPr>
          <w:sz w:val="20"/>
          <w:szCs w:val="20"/>
          <w:color w:val="auto"/>
        </w:rPr>
      </w:pPr>
    </w:p>
    <w:p>
      <w:pPr>
        <w:ind w:left="540" w:right="1779"/>
        <w:spacing w:after="0" w:line="235" w:lineRule="auto"/>
        <w:rPr>
          <w:sz w:val="20"/>
          <w:szCs w:val="20"/>
          <w:color w:val="auto"/>
        </w:rPr>
      </w:pPr>
      <w:r>
        <w:rPr>
          <w:rFonts w:ascii="Courier New" w:cs="Courier New" w:eastAsia="Courier New" w:hAnsi="Courier New"/>
          <w:sz w:val="18"/>
          <w:szCs w:val="18"/>
          <w:color w:val="auto"/>
        </w:rPr>
        <w:t>(ii)(g) [X] A parent holding company or control person in accordance with Section 240.13d-1(b)(1)(ii)(G).</w:t>
      </w:r>
    </w:p>
    <w:p>
      <w:pPr>
        <w:spacing w:after="0" w:line="208" w:lineRule="exact"/>
        <w:rPr>
          <w:sz w:val="20"/>
          <w:szCs w:val="20"/>
          <w:color w:val="auto"/>
        </w:rPr>
      </w:pPr>
    </w:p>
    <w:p>
      <w:pPr>
        <w:ind w:left="540" w:right="2199"/>
        <w:spacing w:after="0" w:line="235" w:lineRule="auto"/>
        <w:rPr>
          <w:sz w:val="20"/>
          <w:szCs w:val="20"/>
          <w:color w:val="auto"/>
        </w:rPr>
      </w:pPr>
      <w:r>
        <w:rPr>
          <w:rFonts w:ascii="Courier New" w:cs="Courier New" w:eastAsia="Courier New" w:hAnsi="Courier New"/>
          <w:sz w:val="18"/>
          <w:szCs w:val="18"/>
          <w:color w:val="auto"/>
        </w:rPr>
        <w:t>(iii)(g) [X] A parent holding company or control person in accordance with Section 240.13d-1(b)(1)(ii)(G).</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See responses to Items 5, 6, 7, 8, 9, and 11 of Cover Page.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209" w:lineRule="exact"/>
        <w:rPr>
          <w:sz w:val="20"/>
          <w:szCs w:val="20"/>
          <w:color w:val="auto"/>
        </w:rPr>
      </w:pPr>
    </w:p>
    <w:p>
      <w:pPr>
        <w:ind w:right="419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See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ectPr>
          <w:pgSz w:w="11900" w:h="16838" w:orient="portrait"/>
          <w:cols w:equalWidth="0" w:num="1">
            <w:col w:w="10219"/>
          </w:cols>
          <w:pgMar w:left="240" w:top="717" w:right="1440" w:bottom="0" w:gutter="0" w:footer="0" w:header="0"/>
        </w:sectPr>
      </w:pPr>
    </w:p>
    <w:bookmarkStart w:id="5" w:name="page6"/>
    <w:bookmarkEnd w:id="5"/>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the securities and were not acquired in connection with or as a participant in any transaction having that purpose or effect.</w:t>
      </w: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May 7, 1999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Kenneth B. Weeman, Jr.</w:t>
      </w:r>
    </w:p>
    <w:p>
      <w:pPr>
        <w:ind w:left="540"/>
        <w:spacing w:after="0" w:line="238" w:lineRule="auto"/>
        <w:rPr>
          <w:sz w:val="20"/>
          <w:szCs w:val="20"/>
          <w:color w:val="auto"/>
        </w:rPr>
      </w:pPr>
      <w:r>
        <w:rPr>
          <w:rFonts w:ascii="Courier New" w:cs="Courier New" w:eastAsia="Courier New" w:hAnsi="Courier New"/>
          <w:sz w:val="18"/>
          <w:szCs w:val="18"/>
          <w:color w:val="auto"/>
        </w:rPr>
        <w:t>Kenneth B. Weeman, Jr.</w:t>
      </w:r>
    </w:p>
    <w:p>
      <w:pPr>
        <w:ind w:left="540"/>
        <w:spacing w:after="0"/>
        <w:rPr>
          <w:sz w:val="20"/>
          <w:szCs w:val="20"/>
          <w:color w:val="auto"/>
        </w:rPr>
      </w:pPr>
      <w:r>
        <w:rPr>
          <w:rFonts w:ascii="Courier New" w:cs="Courier New" w:eastAsia="Courier New" w:hAnsi="Courier New"/>
          <w:sz w:val="18"/>
          <w:szCs w:val="18"/>
          <w:color w:val="auto"/>
        </w:rPr>
        <w:t>In his capacity as</w:t>
      </w:r>
    </w:p>
    <w:p>
      <w:pPr>
        <w:ind w:left="540"/>
        <w:spacing w:after="0" w:line="237" w:lineRule="auto"/>
        <w:rPr>
          <w:sz w:val="20"/>
          <w:szCs w:val="20"/>
          <w:color w:val="auto"/>
        </w:rPr>
      </w:pPr>
      <w:r>
        <w:rPr>
          <w:rFonts w:ascii="Courier New" w:cs="Courier New" w:eastAsia="Courier New" w:hAnsi="Courier New"/>
          <w:sz w:val="18"/>
          <w:szCs w:val="18"/>
          <w:color w:val="auto"/>
        </w:rPr>
        <w:t>Vice Chairman</w:t>
      </w:r>
    </w:p>
    <w:p>
      <w:pPr>
        <w:ind w:left="540"/>
        <w:spacing w:after="0" w:line="238" w:lineRule="auto"/>
        <w:rPr>
          <w:sz w:val="20"/>
          <w:szCs w:val="20"/>
          <w:color w:val="auto"/>
        </w:rPr>
      </w:pPr>
      <w:r>
        <w:rPr>
          <w:rFonts w:ascii="Courier New" w:cs="Courier New" w:eastAsia="Courier New" w:hAnsi="Courier New"/>
          <w:sz w:val="18"/>
          <w:szCs w:val="18"/>
          <w:color w:val="auto"/>
        </w:rPr>
        <w:t>of Dresdner RCM Global</w:t>
      </w:r>
    </w:p>
    <w:p>
      <w:pPr>
        <w:ind w:left="540"/>
        <w:spacing w:after="0"/>
        <w:rPr>
          <w:sz w:val="20"/>
          <w:szCs w:val="20"/>
          <w:color w:val="auto"/>
        </w:rPr>
      </w:pPr>
      <w:r>
        <w:rPr>
          <w:rFonts w:ascii="Courier New" w:cs="Courier New" w:eastAsia="Courier New" w:hAnsi="Courier New"/>
          <w:sz w:val="18"/>
          <w:szCs w:val="18"/>
          <w:color w:val="auto"/>
        </w:rPr>
        <w:t>Investors LLC,</w:t>
      </w:r>
    </w:p>
    <w:p>
      <w:pPr>
        <w:ind w:left="540"/>
        <w:spacing w:after="0" w:line="237" w:lineRule="auto"/>
        <w:rPr>
          <w:sz w:val="20"/>
          <w:szCs w:val="20"/>
          <w:color w:val="auto"/>
        </w:rPr>
      </w:pPr>
      <w:r>
        <w:rPr>
          <w:rFonts w:ascii="Courier New" w:cs="Courier New" w:eastAsia="Courier New" w:hAnsi="Courier New"/>
          <w:sz w:val="18"/>
          <w:szCs w:val="18"/>
          <w:color w:val="auto"/>
        </w:rPr>
        <w:t>Vice Chairman of</w:t>
      </w:r>
    </w:p>
    <w:p>
      <w:pPr>
        <w:ind w:left="540"/>
        <w:spacing w:after="0"/>
        <w:rPr>
          <w:sz w:val="20"/>
          <w:szCs w:val="20"/>
          <w:color w:val="auto"/>
        </w:rPr>
      </w:pPr>
      <w:r>
        <w:rPr>
          <w:rFonts w:ascii="Courier New" w:cs="Courier New" w:eastAsia="Courier New" w:hAnsi="Courier New"/>
          <w:sz w:val="18"/>
          <w:szCs w:val="18"/>
          <w:color w:val="auto"/>
        </w:rPr>
        <w:t>Dresdner RCM Global</w:t>
      </w:r>
    </w:p>
    <w:p>
      <w:pPr>
        <w:ind w:left="540"/>
        <w:spacing w:after="0" w:line="237" w:lineRule="auto"/>
        <w:rPr>
          <w:sz w:val="20"/>
          <w:szCs w:val="20"/>
          <w:color w:val="auto"/>
        </w:rPr>
      </w:pPr>
      <w:r>
        <w:rPr>
          <w:rFonts w:ascii="Courier New" w:cs="Courier New" w:eastAsia="Courier New" w:hAnsi="Courier New"/>
          <w:sz w:val="18"/>
          <w:szCs w:val="18"/>
          <w:color w:val="auto"/>
        </w:rPr>
        <w:t>Investors US Holdings LLC,</w:t>
      </w:r>
    </w:p>
    <w:p>
      <w:pPr>
        <w:ind w:left="540"/>
        <w:spacing w:after="0"/>
        <w:rPr>
          <w:sz w:val="20"/>
          <w:szCs w:val="20"/>
          <w:color w:val="auto"/>
        </w:rPr>
      </w:pPr>
      <w:r>
        <w:rPr>
          <w:rFonts w:ascii="Courier New" w:cs="Courier New" w:eastAsia="Courier New" w:hAnsi="Courier New"/>
          <w:sz w:val="18"/>
          <w:szCs w:val="18"/>
          <w:color w:val="auto"/>
        </w:rPr>
        <w:t>and as Attorney-In-Fact</w:t>
      </w:r>
    </w:p>
    <w:p>
      <w:pPr>
        <w:ind w:left="540"/>
        <w:spacing w:after="0" w:line="237" w:lineRule="auto"/>
        <w:rPr>
          <w:sz w:val="20"/>
          <w:szCs w:val="20"/>
          <w:color w:val="auto"/>
        </w:rPr>
      </w:pPr>
      <w:r>
        <w:rPr>
          <w:rFonts w:ascii="Courier New" w:cs="Courier New" w:eastAsia="Courier New" w:hAnsi="Courier New"/>
          <w:sz w:val="18"/>
          <w:szCs w:val="18"/>
          <w:color w:val="auto"/>
        </w:rPr>
        <w:t>for Dresdner Bank AG</w:t>
      </w:r>
    </w:p>
    <w:p>
      <w:pPr>
        <w:sectPr>
          <w:pgSz w:w="11900" w:h="16838" w:orient="portrait"/>
          <w:cols w:equalWidth="0" w:num="1">
            <w:col w:w="10219"/>
          </w:cols>
          <w:pgMar w:left="240" w:top="339"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EXHIBIT A</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Dresdner RCM Global Investors LLC ("Dresdner RCM") is an investment adviser registered under Section 203 of the Investment Advisers Act of 1940 and a wholly owned subsidiary of Dresdner RCM US Holdings LLC ("DRCM Holdings"). Dresdner RCM Holdings, a Delaware Limited Liability Company, is a wholly owned subsidiary of Dresdner Bank AG ("Dresdner"). Dresdner is an international banking organization headquartered in Frankfurt, Germany.</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Dresdner RCM has filed this Schedule 13G pursuant to Section</w:t>
      </w:r>
    </w:p>
    <w:p>
      <w:pPr>
        <w:spacing w:after="0" w:line="4"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240.13d-1(b)(1)(ii)(E) of the Securities Exchange Act of 1934 (the "Act"). DRCM Holdings and Dresdner have filed this Schedule 13G pursuant to Section 240.13d-(b)(1)(ii)(G) of the Act.</w:t>
      </w:r>
    </w:p>
    <w:p>
      <w:pPr>
        <w:spacing w:after="0" w:line="209" w:lineRule="exact"/>
        <w:rPr>
          <w:sz w:val="20"/>
          <w:szCs w:val="20"/>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Dresdner RCM, DRCM Holdings and Dresdner are filing a joint statement on Schedule 13G under the Act in connection with the common stock of Scotts Company.</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Dresdner RCM, DRCM Holdings and Dresdner are each responsible for the timely filing of Schedule 13G and any amendments thereto, and for the completeness and accuracy of the information concerning each of them contained therein, but none of them is responsible for the completeness or accuracy of the information of the other.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May 7, 1999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Kenneth B. Weeman, Jr.</w:t>
      </w:r>
    </w:p>
    <w:p>
      <w:pPr>
        <w:ind w:left="540"/>
        <w:spacing w:after="0" w:line="238" w:lineRule="auto"/>
        <w:rPr>
          <w:sz w:val="20"/>
          <w:szCs w:val="20"/>
          <w:color w:val="auto"/>
        </w:rPr>
      </w:pPr>
      <w:r>
        <w:rPr>
          <w:rFonts w:ascii="Courier New" w:cs="Courier New" w:eastAsia="Courier New" w:hAnsi="Courier New"/>
          <w:sz w:val="18"/>
          <w:szCs w:val="18"/>
          <w:color w:val="auto"/>
        </w:rPr>
        <w:t>Kenneth B. Weeman, Jr.</w:t>
      </w:r>
    </w:p>
    <w:p>
      <w:pPr>
        <w:ind w:left="540"/>
        <w:spacing w:after="0"/>
        <w:rPr>
          <w:sz w:val="20"/>
          <w:szCs w:val="20"/>
          <w:color w:val="auto"/>
        </w:rPr>
      </w:pPr>
      <w:r>
        <w:rPr>
          <w:rFonts w:ascii="Courier New" w:cs="Courier New" w:eastAsia="Courier New" w:hAnsi="Courier New"/>
          <w:sz w:val="18"/>
          <w:szCs w:val="18"/>
          <w:color w:val="auto"/>
        </w:rPr>
        <w:t>In his capacity as</w:t>
      </w:r>
    </w:p>
    <w:p>
      <w:pPr>
        <w:ind w:left="540"/>
        <w:spacing w:after="0" w:line="237" w:lineRule="auto"/>
        <w:rPr>
          <w:sz w:val="20"/>
          <w:szCs w:val="20"/>
          <w:color w:val="auto"/>
        </w:rPr>
      </w:pPr>
      <w:r>
        <w:rPr>
          <w:rFonts w:ascii="Courier New" w:cs="Courier New" w:eastAsia="Courier New" w:hAnsi="Courier New"/>
          <w:sz w:val="18"/>
          <w:szCs w:val="18"/>
          <w:color w:val="auto"/>
        </w:rPr>
        <w:t>Vice Chairman</w:t>
      </w:r>
    </w:p>
    <w:p>
      <w:pPr>
        <w:ind w:left="540"/>
        <w:spacing w:after="0" w:line="238" w:lineRule="auto"/>
        <w:rPr>
          <w:sz w:val="20"/>
          <w:szCs w:val="20"/>
          <w:color w:val="auto"/>
        </w:rPr>
      </w:pPr>
      <w:r>
        <w:rPr>
          <w:rFonts w:ascii="Courier New" w:cs="Courier New" w:eastAsia="Courier New" w:hAnsi="Courier New"/>
          <w:sz w:val="18"/>
          <w:szCs w:val="18"/>
          <w:color w:val="auto"/>
        </w:rPr>
        <w:t>of Dresdner RCM Global</w:t>
      </w:r>
    </w:p>
    <w:p>
      <w:pPr>
        <w:ind w:left="540"/>
        <w:spacing w:after="0"/>
        <w:rPr>
          <w:sz w:val="20"/>
          <w:szCs w:val="20"/>
          <w:color w:val="auto"/>
        </w:rPr>
      </w:pPr>
      <w:r>
        <w:rPr>
          <w:rFonts w:ascii="Courier New" w:cs="Courier New" w:eastAsia="Courier New" w:hAnsi="Courier New"/>
          <w:sz w:val="18"/>
          <w:szCs w:val="18"/>
          <w:color w:val="auto"/>
        </w:rPr>
        <w:t>Investors LLC,</w:t>
      </w:r>
    </w:p>
    <w:p>
      <w:pPr>
        <w:ind w:left="540"/>
        <w:spacing w:after="0" w:line="237" w:lineRule="auto"/>
        <w:rPr>
          <w:sz w:val="20"/>
          <w:szCs w:val="20"/>
          <w:color w:val="auto"/>
        </w:rPr>
      </w:pPr>
      <w:r>
        <w:rPr>
          <w:rFonts w:ascii="Courier New" w:cs="Courier New" w:eastAsia="Courier New" w:hAnsi="Courier New"/>
          <w:sz w:val="18"/>
          <w:szCs w:val="18"/>
          <w:color w:val="auto"/>
        </w:rPr>
        <w:t>Vice Chairman of</w:t>
      </w:r>
    </w:p>
    <w:p>
      <w:pPr>
        <w:ind w:left="540"/>
        <w:spacing w:after="0"/>
        <w:rPr>
          <w:sz w:val="20"/>
          <w:szCs w:val="20"/>
          <w:color w:val="auto"/>
        </w:rPr>
      </w:pPr>
      <w:r>
        <w:rPr>
          <w:rFonts w:ascii="Courier New" w:cs="Courier New" w:eastAsia="Courier New" w:hAnsi="Courier New"/>
          <w:sz w:val="18"/>
          <w:szCs w:val="18"/>
          <w:color w:val="auto"/>
        </w:rPr>
        <w:t>Dresdner RCM Global</w:t>
      </w:r>
    </w:p>
    <w:p>
      <w:pPr>
        <w:ind w:left="540"/>
        <w:spacing w:after="0" w:line="237" w:lineRule="auto"/>
        <w:rPr>
          <w:sz w:val="20"/>
          <w:szCs w:val="20"/>
          <w:color w:val="auto"/>
        </w:rPr>
      </w:pPr>
      <w:r>
        <w:rPr>
          <w:rFonts w:ascii="Courier New" w:cs="Courier New" w:eastAsia="Courier New" w:hAnsi="Courier New"/>
          <w:sz w:val="18"/>
          <w:szCs w:val="18"/>
          <w:color w:val="auto"/>
        </w:rPr>
        <w:t>Investors US Holdings LLC,</w:t>
      </w:r>
    </w:p>
    <w:p>
      <w:pPr>
        <w:ind w:left="540"/>
        <w:spacing w:after="0"/>
        <w:rPr>
          <w:sz w:val="20"/>
          <w:szCs w:val="20"/>
          <w:color w:val="auto"/>
        </w:rPr>
      </w:pPr>
      <w:r>
        <w:rPr>
          <w:rFonts w:ascii="Courier New" w:cs="Courier New" w:eastAsia="Courier New" w:hAnsi="Courier New"/>
          <w:sz w:val="18"/>
          <w:szCs w:val="18"/>
          <w:color w:val="auto"/>
        </w:rPr>
        <w:t>and as Attorney-In-Fact</w:t>
      </w:r>
    </w:p>
    <w:p>
      <w:pPr>
        <w:ind w:left="540"/>
        <w:spacing w:after="0" w:line="237" w:lineRule="auto"/>
        <w:rPr>
          <w:sz w:val="20"/>
          <w:szCs w:val="20"/>
          <w:color w:val="auto"/>
        </w:rPr>
      </w:pPr>
      <w:r>
        <w:rPr>
          <w:rFonts w:ascii="Courier New" w:cs="Courier New" w:eastAsia="Courier New" w:hAnsi="Courier New"/>
          <w:sz w:val="18"/>
          <w:szCs w:val="18"/>
          <w:color w:val="auto"/>
        </w:rPr>
        <w:t>for Dresdner Bank AG</w:t>
      </w:r>
    </w:p>
    <w:p>
      <w:pPr>
        <w:sectPr>
          <w:pgSz w:w="11900" w:h="16838" w:orient="portrait"/>
          <w:cols w:equalWidth="0" w:num="1">
            <w:col w:w="10219"/>
          </w:cols>
          <w:pgMar w:left="240" w:top="717"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8"/>
          <w:szCs w:val="18"/>
          <w:color w:val="auto"/>
        </w:rPr>
        <w:t>EXHIBIT B</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Dresdner Bank AG, a bank incorporated under the Laws of the Federal Republic of Germany, having its principal office at Jurgen-Ponto-Platz 1, Frankfurt am Main, Germany hereby authorizes</w:t>
      </w:r>
    </w:p>
    <w:p>
      <w:pPr>
        <w:spacing w:after="0" w:line="203"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William L. Price,</w:t>
      </w:r>
    </w:p>
    <w:p>
      <w:pPr>
        <w:ind w:left="3580"/>
        <w:spacing w:after="0" w:line="238" w:lineRule="auto"/>
        <w:rPr>
          <w:sz w:val="20"/>
          <w:szCs w:val="20"/>
          <w:color w:val="auto"/>
        </w:rPr>
      </w:pPr>
      <w:r>
        <w:rPr>
          <w:rFonts w:ascii="Courier New" w:cs="Courier New" w:eastAsia="Courier New" w:hAnsi="Courier New"/>
          <w:sz w:val="18"/>
          <w:szCs w:val="18"/>
          <w:color w:val="auto"/>
        </w:rPr>
        <w:t>Susan C. Gause,</w:t>
      </w:r>
    </w:p>
    <w:p>
      <w:pPr>
        <w:ind w:left="2960"/>
        <w:spacing w:after="0"/>
        <w:rPr>
          <w:sz w:val="20"/>
          <w:szCs w:val="20"/>
          <w:color w:val="auto"/>
        </w:rPr>
      </w:pPr>
      <w:r>
        <w:rPr>
          <w:rFonts w:ascii="Courier New" w:cs="Courier New" w:eastAsia="Courier New" w:hAnsi="Courier New"/>
          <w:sz w:val="18"/>
          <w:szCs w:val="18"/>
          <w:color w:val="auto"/>
        </w:rPr>
        <w:t>Kenneth B. Weeman, Jr., or</w:t>
      </w:r>
    </w:p>
    <w:p>
      <w:pPr>
        <w:ind w:left="3480"/>
        <w:spacing w:after="0" w:line="237" w:lineRule="auto"/>
        <w:rPr>
          <w:sz w:val="20"/>
          <w:szCs w:val="20"/>
          <w:color w:val="auto"/>
        </w:rPr>
      </w:pPr>
      <w:r>
        <w:rPr>
          <w:rFonts w:ascii="Courier New" w:cs="Courier New" w:eastAsia="Courier New" w:hAnsi="Courier New"/>
          <w:sz w:val="18"/>
          <w:szCs w:val="18"/>
          <w:color w:val="auto"/>
        </w:rPr>
        <w:t>Timothy B. Parker</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each of them individually as attorney-in-fact and agent, to represent, sign, and deliver on behalf of Dresdner Bank AG, Frankfurt am Main, Schedule 13D, Schedule 13G or Form 13F under the Securities Exchange Act of 1934, as applicable, and all such other documents and make such other declarations as the attorney-in-fact shall deem appropriate in connection with the filing of such schedules and documents with the U.S. Securities and Exchange Commission (the "SEC") or with any other necessary person or entity, and to complete such schedules or documents and to make such statements or do such acts as are necessary to effect such filing. This Power of Attorney includes the power to effect such filing on EDGAR, the SEC's Electronic Data Gathering , Analysis, and Retrieval system. This Power of Attorney is valid for any acts required to effect the above-mentioned filings and will remain valid until being revoked by Dresdner Bank AG in writing.</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Frankfurt am Main, January 29, 1999</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Dresdner Bank AG</w:t>
      </w:r>
    </w:p>
    <w:p>
      <w:pPr>
        <w:spacing w:after="0" w:line="20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By:</w:t>
        <w:tab/>
        <w:t>/s/ Alfred Schulze</w:t>
      </w:r>
    </w:p>
    <w:p>
      <w:pPr>
        <w:ind w:left="540"/>
        <w:spacing w:after="0" w:line="238" w:lineRule="auto"/>
        <w:rPr>
          <w:sz w:val="20"/>
          <w:szCs w:val="20"/>
          <w:color w:val="auto"/>
        </w:rPr>
      </w:pPr>
      <w:r>
        <w:rPr>
          <w:rFonts w:ascii="Courier New" w:cs="Courier New" w:eastAsia="Courier New" w:hAnsi="Courier New"/>
          <w:sz w:val="18"/>
          <w:szCs w:val="18"/>
          <w:color w:val="auto"/>
        </w:rPr>
        <w:t>Alfred Schulze</w:t>
      </w:r>
    </w:p>
    <w:p>
      <w:pPr>
        <w:spacing w:after="0"/>
        <w:tabs>
          <w:tab w:leader="none" w:pos="840" w:val="left"/>
        </w:tabs>
        <w:rPr>
          <w:sz w:val="20"/>
          <w:szCs w:val="20"/>
          <w:color w:val="auto"/>
        </w:rPr>
      </w:pPr>
      <w:r>
        <w:rPr>
          <w:rFonts w:ascii="Courier New" w:cs="Courier New" w:eastAsia="Courier New" w:hAnsi="Courier New"/>
          <w:sz w:val="18"/>
          <w:szCs w:val="18"/>
          <w:color w:val="auto"/>
        </w:rPr>
        <w:t>Title:</w:t>
        <w:tab/>
        <w:t>Senior Manager</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Dr. Reinhard Preusche</w:t>
      </w:r>
    </w:p>
    <w:p>
      <w:pPr>
        <w:ind w:left="420"/>
        <w:spacing w:after="0" w:line="238" w:lineRule="auto"/>
        <w:rPr>
          <w:sz w:val="20"/>
          <w:szCs w:val="20"/>
          <w:color w:val="auto"/>
        </w:rPr>
      </w:pPr>
      <w:r>
        <w:rPr>
          <w:rFonts w:ascii="Courier New" w:cs="Courier New" w:eastAsia="Courier New" w:hAnsi="Courier New"/>
          <w:sz w:val="18"/>
          <w:szCs w:val="18"/>
          <w:color w:val="auto"/>
        </w:rPr>
        <w:t>Dr. Reinhard Preusche</w:t>
      </w:r>
    </w:p>
    <w:p>
      <w:pPr>
        <w:spacing w:after="0"/>
        <w:rPr>
          <w:sz w:val="20"/>
          <w:szCs w:val="20"/>
          <w:color w:val="auto"/>
        </w:rPr>
      </w:pPr>
      <w:r>
        <w:rPr>
          <w:rFonts w:ascii="Courier New" w:cs="Courier New" w:eastAsia="Courier New" w:hAnsi="Courier New"/>
          <w:sz w:val="18"/>
          <w:szCs w:val="18"/>
          <w:color w:val="auto"/>
        </w:rPr>
        <w:t>Title: General Manager</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Roman"/>
      <w:start w:val="1"/>
    </w:lvl>
  </w:abstractNum>
  <w:abstractNum w:abstractNumId="1">
    <w:nsid w:val="66334873"/>
    <w:multiLevelType w:val="hybridMultilevel"/>
    <w:lvl w:ilvl="0">
      <w:lvlJc w:val="left"/>
      <w:lvlText w:val="(%1)"/>
      <w:numFmt w:val="lowerRoman"/>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2019-12-20T13:58:45Z</dcterms:created>
  <dcterms:modified xsi:type="dcterms:W3CDTF">2019-12-20T13:58:45Z</dcterms:modified>
</cp:coreProperties>
</file>