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SCOTTS MIRACLE-GRO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810186106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3405974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3558846</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3558846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SCOTTS MIRACLE-GRO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14111 SCOTTSLAWN ROAD</w:t>
      </w:r>
    </w:p>
    <w:p>
      <w:pPr>
        <w:spacing w:after="0" w:line="238" w:lineRule="auto"/>
        <w:rPr>
          <w:sz w:val="20"/>
          <w:szCs w:val="20"/>
          <w:color w:val="auto"/>
        </w:rPr>
      </w:pPr>
      <w:r>
        <w:rPr>
          <w:rFonts w:ascii="Courier New" w:cs="Courier New" w:eastAsia="Courier New" w:hAnsi="Courier New"/>
          <w:sz w:val="18"/>
          <w:szCs w:val="18"/>
          <w:color w:val="auto"/>
        </w:rPr>
        <w:t>MARYSVILLE OH 43041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3558846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3405974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3558846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SCOTTS MIRACLE-GRO CO.</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SCOTTS MIRACLE-GRO CO.</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37" w:lineRule="auto"/>
        <w:rPr>
          <w:sz w:val="20"/>
          <w:szCs w:val="20"/>
          <w:color w:val="auto"/>
        </w:rPr>
      </w:pPr>
      <w:r>
        <w:rPr>
          <w:rFonts w:ascii="Courier New" w:cs="Courier New" w:eastAsia="Courier New" w:hAnsi="Courier New"/>
          <w:sz w:val="18"/>
          <w:szCs w:val="18"/>
          <w:color w:val="auto"/>
        </w:rPr>
        <w:t>FutureAdvisor,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1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2019-12-15T20:48:58Z</dcterms:created>
  <dcterms:modified xsi:type="dcterms:W3CDTF">2019-12-15T20:48:58Z</dcterms:modified>
</cp:coreProperties>
</file>