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80"/>
        <w:spacing w:after="0"/>
        <w:rPr>
          <w:sz w:val="20"/>
          <w:szCs w:val="20"/>
          <w:color w:val="auto"/>
        </w:rPr>
      </w:pPr>
      <w:r>
        <w:rPr>
          <w:rFonts w:ascii="Courier New" w:cs="Courier New" w:eastAsia="Courier New" w:hAnsi="Courier New"/>
          <w:sz w:val="18"/>
          <w:szCs w:val="18"/>
          <w:color w:val="auto"/>
        </w:rPr>
        <w:t>THIS CONFORMING PAPER FORMAT DOCUMENT IS</w:t>
      </w:r>
    </w:p>
    <w:p>
      <w:pPr>
        <w:ind w:left="1380"/>
        <w:spacing w:after="0" w:line="238" w:lineRule="auto"/>
        <w:rPr>
          <w:sz w:val="20"/>
          <w:szCs w:val="20"/>
          <w:color w:val="auto"/>
        </w:rPr>
      </w:pPr>
      <w:r>
        <w:rPr>
          <w:rFonts w:ascii="Courier New" w:cs="Courier New" w:eastAsia="Courier New" w:hAnsi="Courier New"/>
          <w:sz w:val="18"/>
          <w:szCs w:val="18"/>
          <w:color w:val="auto"/>
        </w:rPr>
        <w:t>BEING SUBMITTED PURSUANT TO RULE 901(d)</w:t>
      </w:r>
    </w:p>
    <w:p>
      <w:pPr>
        <w:ind w:left="2540"/>
        <w:spacing w:after="0"/>
        <w:rPr>
          <w:sz w:val="20"/>
          <w:szCs w:val="20"/>
          <w:color w:val="auto"/>
        </w:rPr>
      </w:pPr>
      <w:r>
        <w:rPr>
          <w:rFonts w:ascii="Courier New" w:cs="Courier New" w:eastAsia="Courier New" w:hAnsi="Courier New"/>
          <w:sz w:val="18"/>
          <w:szCs w:val="18"/>
          <w:color w:val="auto"/>
        </w:rPr>
        <w:t>OF REGULATION S-T</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320" w:right="3039" w:hanging="315"/>
        <w:spacing w:after="0" w:line="290" w:lineRule="auto"/>
        <w:rPr>
          <w:sz w:val="20"/>
          <w:szCs w:val="20"/>
          <w:color w:val="auto"/>
        </w:rPr>
      </w:pPr>
      <w:r>
        <w:rPr>
          <w:rFonts w:ascii="Courier New" w:cs="Courier New" w:eastAsia="Courier New" w:hAnsi="Courier New"/>
          <w:sz w:val="16"/>
          <w:szCs w:val="16"/>
          <w:color w:val="auto"/>
        </w:rPr>
        <w:t>PROXY FOR ANNUAL MEETING OF STOCKHOLDERS TO BE HELD ON MARCH 8, 1994 THIS PROXY IS SOLICITED ON BEHALF OF THE BOARD OF DIRECTORS</w:t>
      </w:r>
    </w:p>
    <w:p>
      <w:pPr>
        <w:spacing w:after="0" w:line="170" w:lineRule="exact"/>
        <w:rPr>
          <w:sz w:val="24"/>
          <w:szCs w:val="24"/>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undersigned holder(s) of shares of Class A Common Stock of The Scotts Company (the "Company") hereby appoints Paul D. Yeager and Craig D. Walley, and each of them, the Proxies of the undersigned, with full power of substitution, to attend the Annual Meeting of Stockholders of the Company to be held at the Columbus Marriott North, 6500 Doubletree Avenue, Columbus, Ohio, on Tuesday, March 8, 1994, at 9:00 a.m., Eastern Standard Time, and any adjournment or adjournments thereof, and to vote all of the shares of Class A Common Stock which the undersigned is entitled to vote at such Annual Meeting or at any adjournment or adjournments thereof:</w:t>
      </w:r>
    </w:p>
    <w:p>
      <w:pPr>
        <w:spacing w:after="0" w:line="184"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nine directors to serve for terms of one year each:</w:t>
      </w:r>
    </w:p>
    <w:p>
      <w:pPr>
        <w:spacing w:after="0" w:line="200" w:lineRule="exact"/>
        <w:rPr>
          <w:sz w:val="24"/>
          <w:szCs w:val="24"/>
          <w:color w:val="auto"/>
        </w:rPr>
      </w:pPr>
    </w:p>
    <w:p>
      <w:pPr>
        <w:spacing w:after="0" w:line="209" w:lineRule="exact"/>
        <w:rPr>
          <w:sz w:val="24"/>
          <w:szCs w:val="24"/>
          <w:color w:val="auto"/>
        </w:rPr>
      </w:pPr>
    </w:p>
    <w:p>
      <w:pPr>
        <w:ind w:left="540" w:right="3899" w:firstLine="105"/>
        <w:spacing w:after="0" w:line="279" w:lineRule="auto"/>
        <w:rPr>
          <w:sz w:val="20"/>
          <w:szCs w:val="20"/>
          <w:color w:val="auto"/>
        </w:rPr>
      </w:pPr>
      <w:r>
        <w:rPr>
          <w:rFonts w:ascii="Courier New" w:cs="Courier New" w:eastAsia="Courier New" w:hAnsi="Courier New"/>
          <w:sz w:val="16"/>
          <w:szCs w:val="16"/>
          <w:color w:val="auto"/>
        </w:rPr>
        <w:t>James B Beard, John S. Chamberlin, Alberto Cribiore, Joseph P. Flannery, Theodore J. Host, Tadd C. Seitz, Donald A. Sherman, John M. Sullivan, L. Jack Van Fossen</w:t>
      </w:r>
    </w:p>
    <w:p>
      <w:pPr>
        <w:sectPr>
          <w:pgSz w:w="11900" w:h="16838" w:orient="portrait"/>
          <w:cols w:equalWidth="0" w:num="1">
            <w:col w:w="10219"/>
          </w:cols>
          <w:pgMar w:left="240" w:top="244" w:right="1440" w:bottom="0" w:gutter="0" w:footer="0" w:header="0"/>
        </w:sectPr>
      </w:pPr>
    </w:p>
    <w:p>
      <w:pPr>
        <w:spacing w:after="0" w:line="17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____ Vote for all nominees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 Vote withheld for all nominees</w:t>
      </w:r>
    </w:p>
    <w:p>
      <w:pPr>
        <w:spacing w:after="0" w:line="200" w:lineRule="exact"/>
        <w:rPr>
          <w:sz w:val="24"/>
          <w:szCs w:val="24"/>
          <w:color w:val="auto"/>
        </w:rPr>
      </w:pPr>
    </w:p>
    <w:p>
      <w:pPr>
        <w:sectPr>
          <w:pgSz w:w="11900" w:h="16838" w:orient="portrait"/>
          <w:cols w:equalWidth="0" w:num="2">
            <w:col w:w="3380" w:space="640"/>
            <w:col w:w="6199"/>
          </w:cols>
          <w:pgMar w:left="240" w:top="244" w:right="1440" w:bottom="0" w:gutter="0" w:footer="0" w:header="0"/>
          <w:type w:val="continuous"/>
        </w:sectPr>
      </w:pPr>
    </w:p>
    <w:p>
      <w:pPr>
        <w:spacing w:after="0" w:line="24"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6"/>
          <w:szCs w:val="16"/>
          <w:color w:val="auto"/>
        </w:rPr>
        <w:t>____</w:t>
        <w:tab/>
        <w:t>Vote for all nominees except</w:t>
      </w:r>
    </w:p>
    <w:p>
      <w:pPr>
        <w:sectPr>
          <w:pgSz w:w="11900" w:h="16838"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07" w:lineRule="exact"/>
        <w:rPr>
          <w:sz w:val="24"/>
          <w:szCs w:val="24"/>
          <w:color w:val="auto"/>
        </w:rPr>
      </w:pPr>
    </w:p>
    <w:p>
      <w:pPr>
        <w:ind w:left="540" w:right="3479" w:hanging="532"/>
        <w:spacing w:after="0" w:line="290"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Coopers &amp; Lybrand as independent auditors of the Company for the 1994 fiscal year:</w:t>
      </w:r>
    </w:p>
    <w:p>
      <w:pPr>
        <w:spacing w:after="0" w:line="164" w:lineRule="exact"/>
        <w:rPr>
          <w:sz w:val="24"/>
          <w:szCs w:val="24"/>
          <w:color w:val="auto"/>
        </w:rPr>
      </w:pPr>
    </w:p>
    <w:p>
      <w:pPr>
        <w:ind w:left="1480"/>
        <w:spacing w:after="0"/>
        <w:tabs>
          <w:tab w:leader="none" w:pos="2520" w:val="left"/>
          <w:tab w:leader="none" w:pos="3140" w:val="left"/>
          <w:tab w:leader="none" w:pos="4100" w:val="left"/>
        </w:tabs>
        <w:rPr>
          <w:sz w:val="20"/>
          <w:szCs w:val="20"/>
          <w:color w:val="auto"/>
        </w:rPr>
      </w:pPr>
      <w:r>
        <w:rPr>
          <w:rFonts w:ascii="Courier New" w:cs="Courier New" w:eastAsia="Courier New" w:hAnsi="Courier New"/>
          <w:sz w:val="18"/>
          <w:szCs w:val="18"/>
          <w:color w:val="auto"/>
        </w:rPr>
        <w:t>____ FOR</w:t>
        <w:tab/>
        <w:t>____</w:t>
        <w:tab/>
        <w:t>AGAINST</w:t>
      </w:r>
      <w:r>
        <w:rPr>
          <w:sz w:val="20"/>
          <w:szCs w:val="20"/>
          <w:color w:val="auto"/>
        </w:rPr>
        <w:tab/>
      </w:r>
      <w:r>
        <w:rPr>
          <w:rFonts w:ascii="Courier New" w:cs="Courier New" w:eastAsia="Courier New" w:hAnsi="Courier New"/>
          <w:sz w:val="16"/>
          <w:szCs w:val="16"/>
          <w:color w:val="auto"/>
        </w:rPr>
        <w:t>____ ABSTAIN</w:t>
      </w:r>
    </w:p>
    <w:p>
      <w:pPr>
        <w:spacing w:after="0" w:line="207" w:lineRule="exact"/>
        <w:rPr>
          <w:sz w:val="24"/>
          <w:szCs w:val="24"/>
          <w:color w:val="auto"/>
        </w:rPr>
      </w:pPr>
    </w:p>
    <w:p>
      <w:pPr>
        <w:ind w:left="540" w:right="325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matters (none known at the time of solicitation of this proxy) as may properly come before the Annual Meeting or any adjournment or adjournments thereof.</w:t>
      </w:r>
    </w:p>
    <w:p>
      <w:pPr>
        <w:spacing w:after="0" w:line="207" w:lineRule="exact"/>
        <w:rPr>
          <w:rFonts w:ascii="Courier New" w:cs="Courier New" w:eastAsia="Courier New" w:hAnsi="Courier New"/>
          <w:sz w:val="18"/>
          <w:szCs w:val="18"/>
          <w:color w:val="auto"/>
        </w:rPr>
      </w:pPr>
    </w:p>
    <w:p>
      <w:pPr>
        <w:ind w:left="540"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WHERE A CHOICE IS INDICATED, THE SHARES REPRESENTED BY THIS PROXY WHEN PROPERLY EXECUTED WILL BE VOTED OR NOT VOTED AS SPECIFIED. IF NO CHOICE IS INDICATED, THE SHARES REPRESENTED BY THIS PROXY WILL BE VOTED "FOR" THE ELECTION OF THE NOMINEES LISTED IN ITEM NO. 1 AS DIRECTORS OF THE COMPANY AND "FOR" PROPOSAL NO. 2. IF ANY OTHER MATTERS ARE PROPERLY BROUGHT BEFORE THE ANNUAL MEETING OR ANY ADJOURNMENT OR ADJOURNMENTS THEREOF OR IF A NOMINEE FOR ELECTION AS A DIRECTOR NAMED IN THE PROXY STATEMENT IS UNABLE TO SERVE OR FOR GOOD CAUSE WILL NOT SERVE, THE SHARES REPRESENTED BY THIS PROXY WILL BE VOTED IN THE DISCRETION OF THE PROXIES ON SUCH MATTERS OR FOR SUCH SUBSTITUTE NOMINEE(S) AS THE DIRECTORS MAY RECOMMEND.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PROXY CONTINUES AND MUST BE SIGNED AND DATED ON THE REVERSE SIDE)</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undersigned hereby acknowledges receipt of the Notice of the Annual Meeting of Stockholders, dated January 25, 1994, the Proxy Statement furnished therewith, and the Annual Report of the Company for the fiscal year ended September 30, 1993. Any proxy heretofore given to vote the shares of Class A Common Stock which the undersigned is entitled to vote at the Annual Meeting of Stockholders is hereby revoked.</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Stockholder sign name exactly as it</w:t>
      </w:r>
    </w:p>
    <w:p>
      <w:pPr>
        <w:ind w:left="3160"/>
        <w:spacing w:after="0"/>
        <w:rPr>
          <w:sz w:val="20"/>
          <w:szCs w:val="20"/>
          <w:color w:val="auto"/>
        </w:rPr>
      </w:pPr>
      <w:r>
        <w:rPr>
          <w:rFonts w:ascii="Courier New" w:cs="Courier New" w:eastAsia="Courier New" w:hAnsi="Courier New"/>
          <w:sz w:val="18"/>
          <w:szCs w:val="18"/>
          <w:color w:val="auto"/>
        </w:rPr>
        <w:t>is stenciled hereon.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3040"/>
        <w:spacing w:after="0"/>
        <w:tabs>
          <w:tab w:leader="none" w:pos="408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Please fill in, sign and</w:t>
      </w:r>
    </w:p>
    <w:p>
      <w:pPr>
        <w:ind w:left="4100"/>
        <w:spacing w:after="0" w:line="238" w:lineRule="auto"/>
        <w:rPr>
          <w:sz w:val="20"/>
          <w:szCs w:val="20"/>
          <w:color w:val="auto"/>
        </w:rPr>
      </w:pPr>
      <w:r>
        <w:rPr>
          <w:rFonts w:ascii="Courier New" w:cs="Courier New" w:eastAsia="Courier New" w:hAnsi="Courier New"/>
          <w:sz w:val="18"/>
          <w:szCs w:val="18"/>
          <w:color w:val="auto"/>
        </w:rPr>
        <w:t>return this proxy in the</w:t>
      </w:r>
    </w:p>
    <w:p>
      <w:pPr>
        <w:ind w:left="4100"/>
        <w:spacing w:after="0"/>
        <w:tabs>
          <w:tab w:leader="none" w:pos="6180" w:val="left"/>
        </w:tabs>
        <w:rPr>
          <w:sz w:val="20"/>
          <w:szCs w:val="20"/>
          <w:color w:val="auto"/>
        </w:rPr>
      </w:pPr>
      <w:r>
        <w:rPr>
          <w:rFonts w:ascii="Courier New" w:cs="Courier New" w:eastAsia="Courier New" w:hAnsi="Courier New"/>
          <w:sz w:val="18"/>
          <w:szCs w:val="18"/>
          <w:color w:val="auto"/>
        </w:rPr>
        <w:t>enclosed envelope.</w:t>
      </w:r>
      <w:r>
        <w:rPr>
          <w:sz w:val="20"/>
          <w:szCs w:val="20"/>
          <w:color w:val="auto"/>
        </w:rPr>
        <w:tab/>
      </w:r>
      <w:r>
        <w:rPr>
          <w:rFonts w:ascii="Courier New" w:cs="Courier New" w:eastAsia="Courier New" w:hAnsi="Courier New"/>
          <w:sz w:val="16"/>
          <w:szCs w:val="16"/>
          <w:color w:val="auto"/>
        </w:rPr>
        <w:t>When</w:t>
      </w:r>
    </w:p>
    <w:p>
      <w:pPr>
        <w:ind w:left="4100"/>
        <w:spacing w:after="0" w:line="237" w:lineRule="auto"/>
        <w:rPr>
          <w:sz w:val="20"/>
          <w:szCs w:val="20"/>
          <w:color w:val="auto"/>
        </w:rPr>
      </w:pPr>
      <w:r>
        <w:rPr>
          <w:rFonts w:ascii="Courier New" w:cs="Courier New" w:eastAsia="Courier New" w:hAnsi="Courier New"/>
          <w:sz w:val="18"/>
          <w:szCs w:val="18"/>
          <w:color w:val="auto"/>
        </w:rPr>
        <w:t>signing as Attorney,</w:t>
      </w:r>
    </w:p>
    <w:p>
      <w:pPr>
        <w:ind w:left="4100"/>
        <w:spacing w:after="0" w:line="238" w:lineRule="auto"/>
        <w:rPr>
          <w:sz w:val="20"/>
          <w:szCs w:val="20"/>
          <w:color w:val="auto"/>
        </w:rPr>
      </w:pPr>
      <w:r>
        <w:rPr>
          <w:rFonts w:ascii="Courier New" w:cs="Courier New" w:eastAsia="Courier New" w:hAnsi="Courier New"/>
          <w:sz w:val="18"/>
          <w:szCs w:val="18"/>
          <w:color w:val="auto"/>
        </w:rPr>
        <w:t>Executor, Administrator,</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Trustee or Guardian, please</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give full title as such.</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If signer is a corporation,</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please sign the full</w:t>
      </w:r>
    </w:p>
    <w:p>
      <w:pPr>
        <w:ind w:left="4100"/>
        <w:spacing w:after="0" w:line="238" w:lineRule="auto"/>
        <w:rPr>
          <w:sz w:val="20"/>
          <w:szCs w:val="20"/>
          <w:color w:val="auto"/>
        </w:rPr>
      </w:pPr>
      <w:r>
        <w:rPr>
          <w:rFonts w:ascii="Courier New" w:cs="Courier New" w:eastAsia="Courier New" w:hAnsi="Courier New"/>
          <w:sz w:val="18"/>
          <w:szCs w:val="18"/>
          <w:color w:val="auto"/>
        </w:rPr>
        <w:t>corporate name by</w:t>
      </w:r>
    </w:p>
    <w:p>
      <w:pPr>
        <w:ind w:left="4100"/>
        <w:spacing w:after="0"/>
        <w:tabs>
          <w:tab w:leader="none" w:pos="6300" w:val="left"/>
        </w:tabs>
        <w:rPr>
          <w:sz w:val="20"/>
          <w:szCs w:val="20"/>
          <w:color w:val="auto"/>
        </w:rPr>
      </w:pPr>
      <w:r>
        <w:rPr>
          <w:rFonts w:ascii="Courier New" w:cs="Courier New" w:eastAsia="Courier New" w:hAnsi="Courier New"/>
          <w:sz w:val="18"/>
          <w:szCs w:val="18"/>
          <w:color w:val="auto"/>
        </w:rPr>
        <w:t>authorized officer.</w:t>
      </w:r>
      <w:r>
        <w:rPr>
          <w:sz w:val="20"/>
          <w:szCs w:val="20"/>
          <w:color w:val="auto"/>
        </w:rPr>
        <w:tab/>
      </w:r>
      <w:r>
        <w:rPr>
          <w:rFonts w:ascii="Courier New" w:cs="Courier New" w:eastAsia="Courier New" w:hAnsi="Courier New"/>
          <w:sz w:val="16"/>
          <w:szCs w:val="16"/>
          <w:color w:val="auto"/>
        </w:rPr>
        <w:t>Joint</w:t>
      </w:r>
    </w:p>
    <w:p>
      <w:pPr>
        <w:ind w:left="4100"/>
        <w:spacing w:after="0" w:line="237" w:lineRule="auto"/>
        <w:rPr>
          <w:sz w:val="20"/>
          <w:szCs w:val="20"/>
          <w:color w:val="auto"/>
        </w:rPr>
      </w:pPr>
      <w:r>
        <w:rPr>
          <w:rFonts w:ascii="Courier New" w:cs="Courier New" w:eastAsia="Courier New" w:hAnsi="Courier New"/>
          <w:sz w:val="18"/>
          <w:szCs w:val="18"/>
          <w:color w:val="auto"/>
        </w:rPr>
        <w:t>Owners should sign</w:t>
      </w:r>
    </w:p>
    <w:p>
      <w:pPr>
        <w:ind w:left="4100"/>
        <w:spacing w:after="0"/>
        <w:tabs>
          <w:tab w:leader="none" w:pos="5660" w:val="left"/>
        </w:tabs>
        <w:rPr>
          <w:sz w:val="20"/>
          <w:szCs w:val="20"/>
          <w:color w:val="auto"/>
        </w:rPr>
      </w:pPr>
      <w:r>
        <w:rPr>
          <w:rFonts w:ascii="Courier New" w:cs="Courier New" w:eastAsia="Courier New" w:hAnsi="Courier New"/>
          <w:sz w:val="18"/>
          <w:szCs w:val="18"/>
          <w:color w:val="auto"/>
        </w:rPr>
        <w:t>individually.</w:t>
      </w:r>
      <w:r>
        <w:rPr>
          <w:sz w:val="20"/>
          <w:szCs w:val="20"/>
          <w:color w:val="auto"/>
        </w:rPr>
        <w:tab/>
      </w:r>
      <w:r>
        <w:rPr>
          <w:rFonts w:ascii="Courier New" w:cs="Courier New" w:eastAsia="Courier New" w:hAnsi="Courier New"/>
          <w:sz w:val="16"/>
          <w:szCs w:val="16"/>
          <w:color w:val="auto"/>
        </w:rPr>
        <w:t>(Please note</w:t>
      </w:r>
    </w:p>
    <w:p>
      <w:pPr>
        <w:ind w:left="4100"/>
        <w:spacing w:after="0"/>
        <w:rPr>
          <w:sz w:val="20"/>
          <w:szCs w:val="20"/>
          <w:color w:val="auto"/>
        </w:rPr>
      </w:pPr>
      <w:r>
        <w:rPr>
          <w:rFonts w:ascii="Courier New" w:cs="Courier New" w:eastAsia="Courier New" w:hAnsi="Courier New"/>
          <w:sz w:val="18"/>
          <w:szCs w:val="18"/>
          <w:color w:val="auto"/>
        </w:rPr>
        <w:t>any change of address on</w:t>
      </w:r>
    </w:p>
    <w:p>
      <w:pPr>
        <w:ind w:left="4100"/>
        <w:spacing w:after="0" w:line="237" w:lineRule="auto"/>
        <w:rPr>
          <w:sz w:val="20"/>
          <w:szCs w:val="20"/>
          <w:color w:val="auto"/>
        </w:rPr>
      </w:pPr>
      <w:r>
        <w:rPr>
          <w:rFonts w:ascii="Courier New" w:cs="Courier New" w:eastAsia="Courier New" w:hAnsi="Courier New"/>
          <w:sz w:val="18"/>
          <w:szCs w:val="18"/>
          <w:color w:val="auto"/>
        </w:rPr>
        <w:t>this proxy.)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spacing w:after="0" w:line="1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099"/>
          </w:cols>
          <w:pgMar w:left="360" w:top="339"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2019-12-12T06:32:26Z</dcterms:created>
  <dcterms:modified xsi:type="dcterms:W3CDTF">2019-12-12T06:32:26Z</dcterms:modified>
</cp:coreProperties>
</file>